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25CEC" w14:textId="2BB4408D" w:rsidR="006832EC" w:rsidRDefault="006832EC" w:rsidP="006832EC">
      <w:pPr>
        <w:pStyle w:val="CRCoverPage"/>
        <w:tabs>
          <w:tab w:val="right" w:pos="9639"/>
        </w:tabs>
        <w:spacing w:after="0"/>
        <w:rPr>
          <w:b/>
          <w:i/>
          <w:noProof/>
          <w:sz w:val="28"/>
        </w:rPr>
      </w:pPr>
      <w:r>
        <w:rPr>
          <w:b/>
          <w:noProof/>
          <w:sz w:val="24"/>
        </w:rPr>
        <w:t>3GPP TSG-RAN4</w:t>
      </w:r>
      <w:r w:rsidR="00F17E47">
        <w:fldChar w:fldCharType="begin"/>
      </w:r>
      <w:r w:rsidR="00F17E47">
        <w:instrText xml:space="preserve"> DOCPROPERTY  TSG/WGRef  \* MERGEFORMAT </w:instrText>
      </w:r>
      <w:r w:rsidR="00F17E47">
        <w:fldChar w:fldCharType="separate"/>
      </w:r>
      <w:r w:rsidR="00F17E47">
        <w:fldChar w:fldCharType="end"/>
      </w:r>
      <w:r>
        <w:rPr>
          <w:b/>
          <w:noProof/>
          <w:sz w:val="24"/>
        </w:rPr>
        <w:t xml:space="preserve"> Meeting #</w:t>
      </w:r>
      <w:r w:rsidR="00F17E47">
        <w:fldChar w:fldCharType="begin"/>
      </w:r>
      <w:r w:rsidR="00F17E47">
        <w:instrText xml:space="preserve"> DOCPROPERTY  MtgSeq  \* MERGEFORMAT </w:instrText>
      </w:r>
      <w:r w:rsidR="00F17E47">
        <w:fldChar w:fldCharType="separate"/>
      </w:r>
      <w:r w:rsidRPr="00EB09B7">
        <w:rPr>
          <w:b/>
          <w:noProof/>
          <w:sz w:val="24"/>
        </w:rPr>
        <w:t xml:space="preserve"> </w:t>
      </w:r>
      <w:r>
        <w:rPr>
          <w:b/>
          <w:noProof/>
          <w:sz w:val="24"/>
        </w:rPr>
        <w:t>103-e</w:t>
      </w:r>
      <w:r w:rsidR="00F17E47">
        <w:rPr>
          <w:b/>
          <w:noProof/>
          <w:sz w:val="24"/>
        </w:rPr>
        <w:fldChar w:fldCharType="end"/>
      </w:r>
      <w:r>
        <w:rPr>
          <w:b/>
          <w:i/>
          <w:noProof/>
          <w:sz w:val="28"/>
        </w:rPr>
        <w:tab/>
      </w:r>
      <w:r w:rsidR="000A0504" w:rsidRPr="000A0504">
        <w:rPr>
          <w:b/>
          <w:i/>
          <w:noProof/>
          <w:sz w:val="28"/>
        </w:rPr>
        <w:t>R4-2209407</w:t>
      </w:r>
    </w:p>
    <w:p w14:paraId="1CB3AC44" w14:textId="77777777" w:rsidR="006832EC" w:rsidRPr="00AD41DD" w:rsidRDefault="006832EC" w:rsidP="006832EC">
      <w:pPr>
        <w:pStyle w:val="CRCoverPage"/>
        <w:tabs>
          <w:tab w:val="right" w:pos="9639"/>
        </w:tabs>
        <w:spacing w:after="0"/>
        <w:rPr>
          <w:b/>
          <w:noProof/>
          <w:sz w:val="24"/>
        </w:rPr>
      </w:pPr>
      <w:r w:rsidRPr="00EF3164">
        <w:rPr>
          <w:b/>
          <w:noProof/>
          <w:sz w:val="24"/>
        </w:rPr>
        <w:t>Electronic Meeting, May 09 – May 20, 2022</w:t>
      </w:r>
    </w:p>
    <w:p w14:paraId="7E6F9AA1" w14:textId="77777777" w:rsidR="00973D39" w:rsidRPr="006832EC" w:rsidRDefault="00973D39" w:rsidP="00195D16">
      <w:pPr>
        <w:tabs>
          <w:tab w:val="left" w:pos="3106"/>
          <w:tab w:val="center" w:pos="4536"/>
          <w:tab w:val="right" w:pos="9072"/>
        </w:tabs>
        <w:spacing w:line="252" w:lineRule="auto"/>
        <w:jc w:val="both"/>
        <w:rPr>
          <w:rFonts w:ascii="Arial" w:eastAsia="宋体" w:hAnsi="Arial"/>
          <w:b/>
          <w:sz w:val="24"/>
          <w:lang w:val="en-GB" w:eastAsia="zh-CN"/>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1D7D409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B865E6">
        <w:rPr>
          <w:sz w:val="24"/>
        </w:rPr>
        <w:t xml:space="preserve">On </w:t>
      </w:r>
      <w:r w:rsidR="00DF7D5A">
        <w:rPr>
          <w:rFonts w:eastAsia="宋体" w:hint="eastAsia"/>
          <w:sz w:val="24"/>
          <w:lang w:val="en-US" w:eastAsia="zh-CN"/>
        </w:rPr>
        <w:t xml:space="preserve">BS </w:t>
      </w:r>
      <w:r w:rsidR="00B865E6">
        <w:rPr>
          <w:rFonts w:eastAsia="宋体"/>
          <w:sz w:val="24"/>
          <w:lang w:val="en-US" w:eastAsia="zh-CN"/>
        </w:rPr>
        <w:t xml:space="preserve">PUSCH </w:t>
      </w:r>
      <w:r w:rsidR="00DF7D5A">
        <w:rPr>
          <w:rFonts w:eastAsia="宋体" w:hint="eastAsia"/>
          <w:sz w:val="24"/>
          <w:lang w:val="en-US" w:eastAsia="zh-CN"/>
        </w:rPr>
        <w:t>demodulation requirements for NR coverage enhancements</w:t>
      </w:r>
    </w:p>
    <w:p w14:paraId="7F2A3B24" w14:textId="70013F0C"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832EC">
        <w:rPr>
          <w:rFonts w:eastAsia="宋体"/>
          <w:sz w:val="24"/>
          <w:lang w:eastAsia="zh-CN"/>
        </w:rPr>
        <w:t>9</w:t>
      </w:r>
      <w:r w:rsidR="00DF7D5A" w:rsidRPr="00E31C51">
        <w:rPr>
          <w:rFonts w:eastAsia="宋体" w:hint="eastAsia"/>
          <w:sz w:val="24"/>
          <w:lang w:eastAsia="zh-CN"/>
        </w:rPr>
        <w:t>.1</w:t>
      </w:r>
      <w:r w:rsidR="006832EC">
        <w:rPr>
          <w:rFonts w:eastAsia="宋体"/>
          <w:sz w:val="24"/>
          <w:lang w:eastAsia="zh-CN"/>
        </w:rPr>
        <w:t>7</w:t>
      </w:r>
      <w:r w:rsidR="00DF7D5A" w:rsidRPr="00E31C51">
        <w:rPr>
          <w:rFonts w:eastAsia="宋体" w:hint="eastAsia"/>
          <w:sz w:val="24"/>
          <w:lang w:eastAsia="zh-CN"/>
        </w:rPr>
        <w:t>.</w:t>
      </w:r>
      <w:r w:rsidR="006832EC">
        <w:rPr>
          <w:rFonts w:eastAsia="宋体"/>
          <w:sz w:val="24"/>
          <w:lang w:eastAsia="zh-CN"/>
        </w:rPr>
        <w:t>2</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713F037B" w:rsidR="0043121E"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the </w:t>
      </w:r>
      <w:r>
        <w:rPr>
          <w:rFonts w:eastAsia="宋体" w:hint="eastAsia"/>
          <w:sz w:val="21"/>
          <w:szCs w:val="21"/>
          <w:lang w:eastAsia="zh-CN"/>
        </w:rPr>
        <w:t>RAN4</w:t>
      </w:r>
      <w:r>
        <w:rPr>
          <w:rFonts w:eastAsia="宋体"/>
          <w:sz w:val="21"/>
          <w:szCs w:val="21"/>
          <w:lang w:eastAsia="zh-CN"/>
        </w:rPr>
        <w:t xml:space="preserve"> #10</w:t>
      </w:r>
      <w:r w:rsidR="006832EC">
        <w:rPr>
          <w:rFonts w:eastAsia="宋体"/>
          <w:sz w:val="21"/>
          <w:szCs w:val="21"/>
          <w:lang w:eastAsia="zh-CN"/>
        </w:rPr>
        <w:t>2</w:t>
      </w:r>
      <w:r>
        <w:rPr>
          <w:rFonts w:eastAsia="宋体"/>
          <w:sz w:val="21"/>
          <w:szCs w:val="21"/>
          <w:lang w:eastAsia="zh-CN"/>
        </w:rPr>
        <w:t>-e meeting, the BS PUSCH demodulation requirements for NR coverage enhancements were discussed, and the agreements</w:t>
      </w:r>
      <w:r w:rsidR="006832EC">
        <w:rPr>
          <w:rFonts w:eastAsia="宋体"/>
          <w:sz w:val="21"/>
          <w:szCs w:val="21"/>
          <w:lang w:eastAsia="zh-CN"/>
        </w:rPr>
        <w:t xml:space="preserve"> as well as some initial simulation assumptions</w:t>
      </w:r>
      <w:r>
        <w:rPr>
          <w:rFonts w:eastAsia="宋体"/>
          <w:sz w:val="21"/>
          <w:szCs w:val="21"/>
          <w:lang w:eastAsia="zh-CN"/>
        </w:rPr>
        <w:t xml:space="preserve"> were made in the WF in [1].</w:t>
      </w:r>
    </w:p>
    <w:p w14:paraId="2282AD62" w14:textId="58CF33DF" w:rsidR="008A4CB6" w:rsidRPr="008A4CB6"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6832EC">
        <w:rPr>
          <w:rFonts w:eastAsia="宋体"/>
          <w:sz w:val="21"/>
          <w:szCs w:val="21"/>
          <w:lang w:eastAsia="zh-CN"/>
        </w:rPr>
        <w:t xml:space="preserve">we provide our initial simulation result for </w:t>
      </w:r>
      <w:proofErr w:type="spellStart"/>
      <w:r w:rsidR="006832EC">
        <w:rPr>
          <w:rFonts w:eastAsia="宋体"/>
          <w:sz w:val="21"/>
          <w:szCs w:val="21"/>
          <w:lang w:eastAsia="zh-CN"/>
        </w:rPr>
        <w:t>TBoMS</w:t>
      </w:r>
      <w:proofErr w:type="spellEnd"/>
      <w:r w:rsidR="006832EC">
        <w:rPr>
          <w:rFonts w:eastAsia="宋体"/>
          <w:sz w:val="21"/>
          <w:szCs w:val="21"/>
          <w:lang w:eastAsia="zh-CN"/>
        </w:rPr>
        <w:t xml:space="preserve"> and PUSCH JCE, and </w:t>
      </w:r>
      <w:r>
        <w:rPr>
          <w:rFonts w:eastAsia="宋体"/>
          <w:sz w:val="21"/>
          <w:szCs w:val="21"/>
          <w:lang w:eastAsia="zh-CN"/>
        </w:rPr>
        <w:t>our views on the remain issues are given.</w:t>
      </w:r>
    </w:p>
    <w:p w14:paraId="7496F2C0" w14:textId="452F53B9" w:rsidR="001D1B61" w:rsidRPr="006832EC"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4E3F2F39" w14:textId="2C63C32C" w:rsidR="009E14F6" w:rsidRPr="00F1363E" w:rsidRDefault="009E14F6" w:rsidP="009E14F6">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6832EC">
        <w:rPr>
          <w:rFonts w:ascii="Times New Roman" w:eastAsia="宋体" w:hAnsi="Times New Roman"/>
          <w:sz w:val="28"/>
          <w:lang w:eastAsia="zh-CN"/>
        </w:rPr>
        <w:t>1</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w:t>
      </w:r>
      <w:r w:rsidRPr="009E14F6">
        <w:rPr>
          <w:rFonts w:ascii="Times New Roman" w:eastAsia="宋体" w:hAnsi="Times New Roman"/>
          <w:sz w:val="28"/>
          <w:lang w:eastAsia="zh-CN"/>
        </w:rPr>
        <w:t>PUSCH TB over Multi Slots (</w:t>
      </w:r>
      <w:proofErr w:type="spellStart"/>
      <w:r w:rsidRPr="009E14F6">
        <w:rPr>
          <w:rFonts w:ascii="Times New Roman" w:eastAsia="宋体" w:hAnsi="Times New Roman"/>
          <w:sz w:val="28"/>
          <w:lang w:eastAsia="zh-CN"/>
        </w:rPr>
        <w:t>TBoMS</w:t>
      </w:r>
      <w:proofErr w:type="spellEnd"/>
      <w:r w:rsidRPr="009E14F6">
        <w:rPr>
          <w:rFonts w:ascii="Times New Roman" w:eastAsia="宋体" w:hAnsi="Times New Roman"/>
          <w:sz w:val="28"/>
          <w:lang w:eastAsia="zh-CN"/>
        </w:rPr>
        <w:t>)</w:t>
      </w:r>
      <w:r>
        <w:rPr>
          <w:rFonts w:ascii="Times New Roman" w:eastAsia="宋体" w:hAnsi="Times New Roman"/>
          <w:sz w:val="28"/>
          <w:lang w:eastAsia="zh-CN"/>
        </w:rPr>
        <w:t xml:space="preserve"> test</w:t>
      </w:r>
    </w:p>
    <w:p w14:paraId="73214C14" w14:textId="42322ED5" w:rsidR="006A6B23" w:rsidRDefault="00236D69" w:rsidP="003F2851">
      <w:pPr>
        <w:pStyle w:val="a0"/>
        <w:tabs>
          <w:tab w:val="num" w:pos="226"/>
          <w:tab w:val="num" w:pos="284"/>
          <w:tab w:val="left" w:pos="5103"/>
        </w:tabs>
        <w:snapToGrid w:val="0"/>
        <w:jc w:val="left"/>
        <w:rPr>
          <w:rFonts w:eastAsia="宋体"/>
          <w:b/>
          <w:bCs/>
          <w:sz w:val="21"/>
          <w:szCs w:val="21"/>
          <w:u w:val="single"/>
          <w:lang w:eastAsia="zh-CN"/>
        </w:rPr>
      </w:pPr>
      <w:r w:rsidRPr="00236D69">
        <w:rPr>
          <w:rFonts w:eastAsia="宋体"/>
          <w:b/>
          <w:bCs/>
          <w:sz w:val="21"/>
          <w:szCs w:val="21"/>
          <w:u w:val="single"/>
          <w:lang w:eastAsia="zh-CN"/>
        </w:rPr>
        <w:t xml:space="preserve">Physical/available slots for BS requirements for PUSCH </w:t>
      </w:r>
      <w:proofErr w:type="spellStart"/>
      <w:r w:rsidRPr="00236D69">
        <w:rPr>
          <w:rFonts w:eastAsia="宋体"/>
          <w:b/>
          <w:bCs/>
          <w:sz w:val="21"/>
          <w:szCs w:val="21"/>
          <w:u w:val="single"/>
          <w:lang w:eastAsia="zh-CN"/>
        </w:rPr>
        <w:t>TboMS</w:t>
      </w:r>
      <w:proofErr w:type="spellEnd"/>
    </w:p>
    <w:p w14:paraId="33383F4B" w14:textId="39ABF737" w:rsidR="00236D69" w:rsidRPr="00236D69" w:rsidRDefault="00236D69" w:rsidP="003F2851">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51D89854" w14:textId="77777777" w:rsidR="00236D69" w:rsidRPr="00236D69" w:rsidRDefault="00236D69" w:rsidP="00236D69">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236D69">
        <w:rPr>
          <w:rFonts w:eastAsiaTheme="minorEastAsia" w:hint="eastAsia"/>
          <w:i/>
          <w:iCs/>
          <w:sz w:val="21"/>
          <w:szCs w:val="21"/>
          <w:lang w:eastAsia="zh-CN"/>
        </w:rPr>
        <w:t>F</w:t>
      </w:r>
      <w:r w:rsidRPr="00236D69">
        <w:rPr>
          <w:rFonts w:eastAsiaTheme="minorEastAsia"/>
          <w:i/>
          <w:iCs/>
          <w:sz w:val="21"/>
          <w:szCs w:val="21"/>
          <w:lang w:eastAsia="zh-CN"/>
        </w:rPr>
        <w:t>or FDD:</w:t>
      </w:r>
    </w:p>
    <w:p w14:paraId="7D58B1DE"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eastAsiaTheme="minorEastAsia" w:hint="eastAsia"/>
          <w:i/>
          <w:iCs/>
          <w:sz w:val="21"/>
          <w:szCs w:val="21"/>
          <w:lang w:eastAsia="zh-CN"/>
        </w:rPr>
        <w:t>O</w:t>
      </w:r>
      <w:r w:rsidRPr="00236D69">
        <w:rPr>
          <w:rFonts w:eastAsiaTheme="minorEastAsia"/>
          <w:i/>
          <w:iCs/>
          <w:sz w:val="21"/>
          <w:szCs w:val="21"/>
          <w:lang w:eastAsia="zh-CN"/>
        </w:rPr>
        <w:t xml:space="preserve">ption 1: </w:t>
      </w:r>
      <w:r w:rsidRPr="00236D69">
        <w:rPr>
          <w:i/>
          <w:iCs/>
          <w:sz w:val="21"/>
          <w:szCs w:val="21"/>
          <w:lang w:eastAsia="zh-CN"/>
        </w:rPr>
        <w:t xml:space="preserve">4 </w:t>
      </w:r>
      <w:r w:rsidRPr="00236D69">
        <w:rPr>
          <w:rFonts w:hint="eastAsia"/>
          <w:i/>
          <w:iCs/>
          <w:sz w:val="21"/>
          <w:szCs w:val="21"/>
          <w:lang w:eastAsia="zh-CN"/>
        </w:rPr>
        <w:t>physical/available slots</w:t>
      </w:r>
    </w:p>
    <w:p w14:paraId="4EAC8C4E"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hint="eastAsia"/>
          <w:i/>
          <w:iCs/>
          <w:sz w:val="21"/>
          <w:szCs w:val="21"/>
          <w:lang w:eastAsia="zh-CN"/>
        </w:rPr>
        <w:t>O</w:t>
      </w:r>
      <w:r w:rsidRPr="00236D69">
        <w:rPr>
          <w:i/>
          <w:iCs/>
          <w:sz w:val="21"/>
          <w:szCs w:val="21"/>
          <w:lang w:eastAsia="zh-CN"/>
        </w:rPr>
        <w:t>ption 2: 8 available</w:t>
      </w:r>
      <w:r w:rsidRPr="00236D69">
        <w:rPr>
          <w:rFonts w:hint="eastAsia"/>
          <w:i/>
          <w:iCs/>
          <w:sz w:val="21"/>
          <w:szCs w:val="21"/>
          <w:lang w:eastAsia="zh-CN"/>
        </w:rPr>
        <w:t xml:space="preserve"> </w:t>
      </w:r>
      <w:r w:rsidRPr="00236D69">
        <w:rPr>
          <w:i/>
          <w:iCs/>
          <w:sz w:val="21"/>
          <w:szCs w:val="21"/>
          <w:lang w:eastAsia="zh-CN"/>
        </w:rPr>
        <w:t>slots</w:t>
      </w:r>
    </w:p>
    <w:p w14:paraId="4C8F7383"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hint="eastAsia"/>
          <w:i/>
          <w:iCs/>
          <w:sz w:val="21"/>
          <w:szCs w:val="21"/>
          <w:lang w:eastAsia="zh-CN"/>
        </w:rPr>
        <w:t>O</w:t>
      </w:r>
      <w:r w:rsidRPr="00236D69">
        <w:rPr>
          <w:i/>
          <w:iCs/>
          <w:sz w:val="21"/>
          <w:szCs w:val="21"/>
          <w:lang w:eastAsia="zh-CN"/>
        </w:rPr>
        <w:t>ption 3: 2 available slots</w:t>
      </w:r>
    </w:p>
    <w:p w14:paraId="364F4700" w14:textId="77777777" w:rsidR="00236D69" w:rsidRPr="00236D69" w:rsidRDefault="00236D69" w:rsidP="00236D69">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236D69">
        <w:rPr>
          <w:rFonts w:eastAsiaTheme="minorEastAsia" w:hint="eastAsia"/>
          <w:i/>
          <w:iCs/>
          <w:sz w:val="21"/>
          <w:szCs w:val="21"/>
          <w:lang w:eastAsia="zh-CN"/>
        </w:rPr>
        <w:t>F</w:t>
      </w:r>
      <w:r w:rsidRPr="00236D69">
        <w:rPr>
          <w:rFonts w:eastAsiaTheme="minorEastAsia"/>
          <w:i/>
          <w:iCs/>
          <w:sz w:val="21"/>
          <w:szCs w:val="21"/>
          <w:lang w:eastAsia="zh-CN"/>
        </w:rPr>
        <w:t>or TDD:</w:t>
      </w:r>
    </w:p>
    <w:p w14:paraId="1A639FBF"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rFonts w:eastAsiaTheme="minorEastAsia"/>
          <w:i/>
          <w:iCs/>
          <w:sz w:val="21"/>
          <w:szCs w:val="21"/>
          <w:lang w:eastAsia="zh-CN"/>
        </w:rPr>
      </w:pPr>
      <w:r w:rsidRPr="00236D69">
        <w:rPr>
          <w:rFonts w:hint="eastAsia"/>
          <w:i/>
          <w:iCs/>
          <w:sz w:val="21"/>
          <w:szCs w:val="21"/>
          <w:lang w:eastAsia="zh-CN"/>
        </w:rPr>
        <w:t>O</w:t>
      </w:r>
      <w:r w:rsidRPr="00236D69">
        <w:rPr>
          <w:i/>
          <w:iCs/>
          <w:sz w:val="21"/>
          <w:szCs w:val="21"/>
          <w:lang w:eastAsia="zh-CN"/>
        </w:rPr>
        <w:t>pti</w:t>
      </w:r>
      <w:r w:rsidRPr="00236D69">
        <w:rPr>
          <w:rFonts w:eastAsiaTheme="minorEastAsia"/>
          <w:i/>
          <w:iCs/>
          <w:sz w:val="21"/>
          <w:szCs w:val="21"/>
          <w:lang w:eastAsia="zh-CN"/>
        </w:rPr>
        <w:t xml:space="preserve">on 1: </w:t>
      </w:r>
      <w:r w:rsidRPr="00236D69">
        <w:rPr>
          <w:rFonts w:eastAsiaTheme="minorEastAsia" w:hint="eastAsia"/>
          <w:i/>
          <w:iCs/>
          <w:sz w:val="21"/>
          <w:szCs w:val="21"/>
          <w:lang w:eastAsia="zh-CN"/>
        </w:rPr>
        <w:t xml:space="preserve">4 </w:t>
      </w:r>
      <w:r w:rsidRPr="00236D69">
        <w:rPr>
          <w:rFonts w:eastAsiaTheme="minorEastAsia"/>
          <w:i/>
          <w:iCs/>
          <w:sz w:val="21"/>
          <w:szCs w:val="21"/>
          <w:lang w:eastAsia="zh-CN"/>
        </w:rPr>
        <w:t>available</w:t>
      </w:r>
      <w:r w:rsidRPr="00236D69">
        <w:rPr>
          <w:rFonts w:eastAsiaTheme="minorEastAsia" w:hint="eastAsia"/>
          <w:i/>
          <w:iCs/>
          <w:sz w:val="21"/>
          <w:szCs w:val="21"/>
          <w:lang w:eastAsia="zh-CN"/>
        </w:rPr>
        <w:t xml:space="preserve"> </w:t>
      </w:r>
      <w:r w:rsidRPr="00236D69">
        <w:rPr>
          <w:rFonts w:eastAsiaTheme="minorEastAsia"/>
          <w:i/>
          <w:iCs/>
          <w:sz w:val="21"/>
          <w:szCs w:val="21"/>
          <w:lang w:eastAsia="zh-CN"/>
        </w:rPr>
        <w:t>slots</w:t>
      </w:r>
    </w:p>
    <w:p w14:paraId="7AF42691" w14:textId="13A4067B" w:rsid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eastAsiaTheme="minorEastAsia" w:hint="eastAsia"/>
          <w:i/>
          <w:iCs/>
          <w:sz w:val="21"/>
          <w:szCs w:val="21"/>
          <w:lang w:eastAsia="zh-CN"/>
        </w:rPr>
        <w:t>O</w:t>
      </w:r>
      <w:r w:rsidRPr="00236D69">
        <w:rPr>
          <w:rFonts w:eastAsiaTheme="minorEastAsia"/>
          <w:i/>
          <w:iCs/>
          <w:sz w:val="21"/>
          <w:szCs w:val="21"/>
          <w:lang w:eastAsia="zh-CN"/>
        </w:rPr>
        <w:t>ption 2: 2 a</w:t>
      </w:r>
      <w:r w:rsidRPr="00236D69">
        <w:rPr>
          <w:i/>
          <w:iCs/>
          <w:sz w:val="21"/>
          <w:szCs w:val="21"/>
          <w:lang w:eastAsia="zh-CN"/>
        </w:rPr>
        <w:t>vailable slots</w:t>
      </w:r>
    </w:p>
    <w:p w14:paraId="16995DF3" w14:textId="1D0A715D" w:rsidR="007F25DB" w:rsidRPr="007F25DB" w:rsidRDefault="007F25DB" w:rsidP="007F25DB">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hint="eastAsia"/>
          <w:i/>
          <w:iCs/>
          <w:sz w:val="21"/>
          <w:szCs w:val="21"/>
          <w:lang w:eastAsia="zh-CN"/>
        </w:rPr>
        <w:t>O</w:t>
      </w:r>
      <w:r w:rsidRPr="00236D69">
        <w:rPr>
          <w:i/>
          <w:iCs/>
          <w:sz w:val="21"/>
          <w:szCs w:val="21"/>
          <w:lang w:eastAsia="zh-CN"/>
        </w:rPr>
        <w:t>ption 3: 2 available slots</w:t>
      </w:r>
    </w:p>
    <w:p w14:paraId="0C657A0D" w14:textId="77777777" w:rsidR="008F4433" w:rsidRDefault="008F4433" w:rsidP="00C672A6">
      <w:pPr>
        <w:pStyle w:val="a0"/>
        <w:tabs>
          <w:tab w:val="num" w:pos="226"/>
          <w:tab w:val="num" w:pos="284"/>
          <w:tab w:val="left" w:pos="5103"/>
        </w:tabs>
        <w:snapToGrid w:val="0"/>
        <w:rPr>
          <w:rFonts w:eastAsia="宋体"/>
          <w:sz w:val="21"/>
          <w:szCs w:val="21"/>
          <w:lang w:val="en-US" w:eastAsia="zh-CN"/>
        </w:rPr>
      </w:pPr>
    </w:p>
    <w:p w14:paraId="1A83C87F" w14:textId="0DD85D6E" w:rsidR="00236D69" w:rsidRDefault="00C672A6" w:rsidP="00C672A6">
      <w:pPr>
        <w:pStyle w:val="a0"/>
        <w:tabs>
          <w:tab w:val="num" w:pos="226"/>
          <w:tab w:val="num" w:pos="284"/>
          <w:tab w:val="left" w:pos="5103"/>
        </w:tabs>
        <w:snapToGrid w:val="0"/>
        <w:rPr>
          <w:rFonts w:eastAsia="宋体"/>
          <w:sz w:val="21"/>
          <w:szCs w:val="21"/>
          <w:lang w:val="en-US" w:eastAsia="zh-CN"/>
        </w:rPr>
      </w:pPr>
      <w:r w:rsidRPr="00C672A6">
        <w:rPr>
          <w:rFonts w:eastAsia="宋体" w:hint="eastAsia"/>
          <w:sz w:val="21"/>
          <w:szCs w:val="21"/>
          <w:lang w:val="en-US" w:eastAsia="zh-CN"/>
        </w:rPr>
        <w:t>A</w:t>
      </w:r>
      <w:r w:rsidRPr="00C672A6">
        <w:rPr>
          <w:rFonts w:eastAsia="宋体"/>
          <w:sz w:val="21"/>
          <w:szCs w:val="21"/>
          <w:lang w:val="en-US" w:eastAsia="zh-CN"/>
        </w:rPr>
        <w:t xml:space="preserve">ccording to the RAN1 design, </w:t>
      </w:r>
      <w:proofErr w:type="spellStart"/>
      <w:r>
        <w:rPr>
          <w:rFonts w:eastAsia="宋体"/>
          <w:sz w:val="21"/>
          <w:szCs w:val="21"/>
          <w:lang w:val="en-US" w:eastAsia="zh-CN"/>
        </w:rPr>
        <w:t>TBoMS</w:t>
      </w:r>
      <w:proofErr w:type="spellEnd"/>
      <w:r>
        <w:rPr>
          <w:rFonts w:eastAsia="宋体"/>
          <w:sz w:val="21"/>
          <w:szCs w:val="21"/>
          <w:lang w:val="en-US" w:eastAsia="zh-CN"/>
        </w:rPr>
        <w:t xml:space="preserve"> allows N = 2, 4 or 8 available slots and repetition of M</w:t>
      </w:r>
    </w:p>
    <w:p w14:paraId="1AA47683" w14:textId="73625047" w:rsidR="00C672A6" w:rsidRDefault="008F4433" w:rsidP="00C672A6">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t</w:t>
      </w:r>
      <w:r w:rsidR="00C672A6">
        <w:rPr>
          <w:rFonts w:eastAsia="宋体"/>
          <w:sz w:val="21"/>
          <w:szCs w:val="21"/>
          <w:lang w:val="en-US" w:eastAsia="zh-CN"/>
        </w:rPr>
        <w:t xml:space="preserve">imes is also supported (where </w:t>
      </w:r>
      <w:r w:rsidR="00C672A6" w:rsidRPr="00EA360C">
        <w:rPr>
          <w:rFonts w:eastAsia="宋体"/>
          <w:i/>
          <w:sz w:val="21"/>
          <w:szCs w:val="21"/>
          <w:lang w:val="en-US" w:eastAsia="zh-CN"/>
        </w:rPr>
        <w:t>M*N</w:t>
      </w:r>
      <w:r w:rsidR="00C672A6" w:rsidRPr="003F2851">
        <w:rPr>
          <w:rFonts w:eastAsia="宋体"/>
          <w:sz w:val="21"/>
          <w:szCs w:val="21"/>
          <w:lang w:val="en-US" w:eastAsia="zh-CN"/>
        </w:rPr>
        <w:t xml:space="preserve"> </w:t>
      </w:r>
      <w:r w:rsidR="00C672A6">
        <w:rPr>
          <w:rFonts w:eastAsia="宋体"/>
          <w:sz w:val="21"/>
          <w:szCs w:val="21"/>
          <w:lang w:val="en-US" w:eastAsia="zh-CN"/>
        </w:rPr>
        <w:t>not exceed</w:t>
      </w:r>
      <w:r w:rsidR="00C672A6" w:rsidRPr="003F2851">
        <w:rPr>
          <w:rFonts w:eastAsia="宋体"/>
          <w:sz w:val="21"/>
          <w:szCs w:val="21"/>
          <w:lang w:val="en-US" w:eastAsia="zh-CN"/>
        </w:rPr>
        <w:t xml:space="preserve"> 32</w:t>
      </w:r>
      <w:r w:rsidR="00C672A6">
        <w:rPr>
          <w:rFonts w:eastAsia="宋体"/>
          <w:sz w:val="21"/>
          <w:szCs w:val="21"/>
          <w:lang w:val="en-US" w:eastAsia="zh-CN"/>
        </w:rPr>
        <w:t>).</w:t>
      </w:r>
      <w:r>
        <w:rPr>
          <w:rFonts w:eastAsia="宋体"/>
          <w:sz w:val="21"/>
          <w:szCs w:val="21"/>
          <w:lang w:val="en-US" w:eastAsia="zh-CN"/>
        </w:rPr>
        <w:t xml:space="preserve"> With higher available slot number and with enabling repetition, </w:t>
      </w:r>
      <w:proofErr w:type="spellStart"/>
      <w:r>
        <w:rPr>
          <w:rFonts w:eastAsia="宋体"/>
          <w:sz w:val="21"/>
          <w:szCs w:val="21"/>
          <w:lang w:val="en-US" w:eastAsia="zh-CN"/>
        </w:rPr>
        <w:t>TBoMS</w:t>
      </w:r>
      <w:proofErr w:type="spellEnd"/>
      <w:r>
        <w:rPr>
          <w:rFonts w:eastAsia="宋体"/>
          <w:sz w:val="21"/>
          <w:szCs w:val="21"/>
          <w:lang w:val="en-US" w:eastAsia="zh-CN"/>
        </w:rPr>
        <w:t xml:space="preserve"> is expected to have better performance. Therefore, we prefer to </w:t>
      </w:r>
      <w:bookmarkStart w:id="0" w:name="_Hlk101795432"/>
      <w:r>
        <w:rPr>
          <w:rFonts w:eastAsia="宋体"/>
          <w:sz w:val="21"/>
          <w:szCs w:val="21"/>
          <w:lang w:val="en-US" w:eastAsia="zh-CN"/>
        </w:rPr>
        <w:t xml:space="preserve">use </w:t>
      </w:r>
      <w:r w:rsidRPr="008F4433">
        <w:rPr>
          <w:rFonts w:eastAsia="宋体" w:hint="eastAsia"/>
          <w:sz w:val="21"/>
          <w:szCs w:val="21"/>
          <w:lang w:val="en-US" w:eastAsia="zh-CN"/>
        </w:rPr>
        <w:t xml:space="preserve">4 physical/available slots for </w:t>
      </w:r>
      <w:r w:rsidR="007F25DB">
        <w:rPr>
          <w:rFonts w:eastAsia="宋体"/>
          <w:sz w:val="21"/>
          <w:szCs w:val="21"/>
          <w:lang w:val="en-US" w:eastAsia="zh-CN"/>
        </w:rPr>
        <w:t>both</w:t>
      </w:r>
      <w:r w:rsidRPr="008F4433">
        <w:rPr>
          <w:rFonts w:eastAsia="宋体" w:hint="eastAsia"/>
          <w:sz w:val="21"/>
          <w:szCs w:val="21"/>
          <w:lang w:val="en-US" w:eastAsia="zh-CN"/>
        </w:rPr>
        <w:t xml:space="preserve"> FDD</w:t>
      </w:r>
      <w:r w:rsidR="007F25DB">
        <w:rPr>
          <w:rFonts w:eastAsia="宋体"/>
          <w:sz w:val="21"/>
          <w:szCs w:val="21"/>
          <w:lang w:val="en-US" w:eastAsia="zh-CN"/>
        </w:rPr>
        <w:t xml:space="preserve"> and </w:t>
      </w:r>
      <w:r w:rsidRPr="008F4433">
        <w:rPr>
          <w:rFonts w:eastAsia="宋体" w:hint="eastAsia"/>
          <w:sz w:val="21"/>
          <w:szCs w:val="21"/>
          <w:lang w:val="en-US" w:eastAsia="zh-CN"/>
        </w:rPr>
        <w:t>TDD</w:t>
      </w:r>
      <w:r w:rsidR="007F25DB">
        <w:rPr>
          <w:rFonts w:eastAsia="宋体"/>
          <w:sz w:val="21"/>
          <w:szCs w:val="21"/>
          <w:lang w:val="en-US" w:eastAsia="zh-CN"/>
        </w:rPr>
        <w:t xml:space="preserve"> </w:t>
      </w:r>
      <w:proofErr w:type="spellStart"/>
      <w:r w:rsidR="007F25DB">
        <w:rPr>
          <w:rFonts w:eastAsia="宋体"/>
          <w:sz w:val="21"/>
          <w:szCs w:val="21"/>
          <w:lang w:val="en-US" w:eastAsia="zh-CN"/>
        </w:rPr>
        <w:t>TBoMS</w:t>
      </w:r>
      <w:proofErr w:type="spellEnd"/>
      <w:r w:rsidR="007F25DB">
        <w:rPr>
          <w:rFonts w:eastAsia="宋体"/>
          <w:sz w:val="21"/>
          <w:szCs w:val="21"/>
          <w:lang w:val="en-US" w:eastAsia="zh-CN"/>
        </w:rPr>
        <w:t xml:space="preserve"> tests.</w:t>
      </w:r>
      <w:bookmarkEnd w:id="0"/>
    </w:p>
    <w:p w14:paraId="5A50DBDB" w14:textId="00486B1F" w:rsidR="00C672A6" w:rsidRPr="00C672A6" w:rsidRDefault="008F4433" w:rsidP="00C672A6">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7F25DB">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7F25DB">
        <w:rPr>
          <w:rFonts w:eastAsia="宋体"/>
          <w:i/>
          <w:sz w:val="21"/>
          <w:szCs w:val="21"/>
          <w:lang w:eastAsia="zh-CN"/>
        </w:rPr>
        <w:t>U</w:t>
      </w:r>
      <w:r w:rsidR="007F25DB" w:rsidRPr="007F25DB">
        <w:rPr>
          <w:rFonts w:eastAsia="宋体"/>
          <w:i/>
          <w:sz w:val="21"/>
          <w:szCs w:val="21"/>
          <w:lang w:eastAsia="zh-CN"/>
        </w:rPr>
        <w:t xml:space="preserve">se 4 physical/available slots for both FDD and TDD </w:t>
      </w:r>
      <w:proofErr w:type="spellStart"/>
      <w:r w:rsidR="007F25DB" w:rsidRPr="007F25DB">
        <w:rPr>
          <w:rFonts w:eastAsia="宋体"/>
          <w:i/>
          <w:sz w:val="21"/>
          <w:szCs w:val="21"/>
          <w:lang w:eastAsia="zh-CN"/>
        </w:rPr>
        <w:t>TBoMS</w:t>
      </w:r>
      <w:proofErr w:type="spellEnd"/>
      <w:r w:rsidR="007F25DB" w:rsidRPr="007F25DB">
        <w:rPr>
          <w:rFonts w:eastAsia="宋体"/>
          <w:i/>
          <w:sz w:val="21"/>
          <w:szCs w:val="21"/>
          <w:lang w:eastAsia="zh-CN"/>
        </w:rPr>
        <w:t xml:space="preserve"> tests.</w:t>
      </w:r>
    </w:p>
    <w:p w14:paraId="7B51A481" w14:textId="63CDE66F" w:rsidR="003F2851" w:rsidRDefault="003F2851" w:rsidP="003F2851">
      <w:pPr>
        <w:pStyle w:val="a0"/>
        <w:tabs>
          <w:tab w:val="num" w:pos="226"/>
          <w:tab w:val="num" w:pos="284"/>
          <w:tab w:val="left" w:pos="5103"/>
        </w:tabs>
        <w:snapToGrid w:val="0"/>
        <w:jc w:val="left"/>
        <w:rPr>
          <w:rFonts w:eastAsia="宋体"/>
          <w:sz w:val="21"/>
          <w:szCs w:val="21"/>
          <w:lang w:val="en-US" w:eastAsia="zh-CN"/>
        </w:rPr>
      </w:pPr>
    </w:p>
    <w:p w14:paraId="6D0E0F68" w14:textId="3C62E89E" w:rsidR="00730CEA" w:rsidRDefault="00730CEA" w:rsidP="003F2851">
      <w:pPr>
        <w:pStyle w:val="a0"/>
        <w:tabs>
          <w:tab w:val="num" w:pos="226"/>
          <w:tab w:val="num" w:pos="284"/>
          <w:tab w:val="left" w:pos="5103"/>
        </w:tabs>
        <w:snapToGrid w:val="0"/>
        <w:jc w:val="left"/>
        <w:rPr>
          <w:rFonts w:eastAsia="宋体"/>
          <w:b/>
          <w:bCs/>
          <w:sz w:val="21"/>
          <w:szCs w:val="21"/>
          <w:u w:val="single"/>
          <w:lang w:eastAsia="zh-CN"/>
        </w:rPr>
      </w:pPr>
      <w:r w:rsidRPr="00730CEA">
        <w:rPr>
          <w:rFonts w:eastAsia="宋体" w:hint="eastAsia"/>
          <w:b/>
          <w:bCs/>
          <w:sz w:val="21"/>
          <w:szCs w:val="21"/>
          <w:u w:val="single"/>
          <w:lang w:eastAsia="zh-CN"/>
        </w:rPr>
        <w:t>PRB number</w:t>
      </w:r>
      <w:r w:rsidRPr="00730CEA">
        <w:rPr>
          <w:rFonts w:eastAsia="宋体"/>
          <w:b/>
          <w:bCs/>
          <w:sz w:val="21"/>
          <w:szCs w:val="21"/>
          <w:u w:val="single"/>
          <w:lang w:eastAsia="zh-CN"/>
        </w:rPr>
        <w:t xml:space="preserve"> for BS requirements for PUSCH </w:t>
      </w:r>
      <w:proofErr w:type="spellStart"/>
      <w:r w:rsidRPr="00730CEA">
        <w:rPr>
          <w:rFonts w:eastAsia="宋体"/>
          <w:b/>
          <w:bCs/>
          <w:sz w:val="21"/>
          <w:szCs w:val="21"/>
          <w:u w:val="single"/>
          <w:lang w:eastAsia="zh-CN"/>
        </w:rPr>
        <w:t>TboMS</w:t>
      </w:r>
      <w:proofErr w:type="spellEnd"/>
    </w:p>
    <w:p w14:paraId="3A7D5A66" w14:textId="67E6173C" w:rsidR="00730CEA" w:rsidRPr="00730CEA" w:rsidRDefault="00730CEA" w:rsidP="003F2851">
      <w:pPr>
        <w:pStyle w:val="a0"/>
        <w:tabs>
          <w:tab w:val="num" w:pos="226"/>
          <w:tab w:val="num" w:pos="284"/>
          <w:tab w:val="left" w:pos="5103"/>
        </w:tabs>
        <w:snapToGrid w:val="0"/>
        <w:jc w:val="left"/>
        <w:rPr>
          <w:rFonts w:eastAsia="宋体"/>
          <w:i/>
          <w:iCs/>
          <w:sz w:val="21"/>
          <w:szCs w:val="21"/>
          <w:lang w:eastAsia="zh-CN"/>
        </w:rPr>
      </w:pPr>
      <w:r w:rsidRPr="00730CEA">
        <w:rPr>
          <w:rFonts w:eastAsia="宋体"/>
          <w:i/>
          <w:iCs/>
          <w:sz w:val="21"/>
          <w:szCs w:val="21"/>
          <w:lang w:eastAsia="zh-CN"/>
        </w:rPr>
        <w:t>Status in the WF [1]:</w:t>
      </w:r>
    </w:p>
    <w:p w14:paraId="0AD86FFF" w14:textId="77777777" w:rsidR="007F25DB" w:rsidRPr="007F25DB" w:rsidRDefault="007F25DB" w:rsidP="007F25DB">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F25DB">
        <w:rPr>
          <w:i/>
          <w:iCs/>
          <w:sz w:val="21"/>
          <w:szCs w:val="21"/>
          <w:lang w:eastAsia="zh-CN"/>
        </w:rPr>
        <w:t>Option 1: Narrow PUSCH allocation</w:t>
      </w:r>
    </w:p>
    <w:p w14:paraId="2C4D2DC1"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F25DB">
        <w:rPr>
          <w:rFonts w:eastAsiaTheme="minorEastAsia"/>
          <w:i/>
          <w:iCs/>
          <w:sz w:val="21"/>
          <w:szCs w:val="21"/>
          <w:lang w:eastAsia="zh-CN"/>
        </w:rPr>
        <w:lastRenderedPageBreak/>
        <w:t xml:space="preserve">Option 1A: 5 PRBs </w:t>
      </w:r>
    </w:p>
    <w:p w14:paraId="27E10DB8" w14:textId="77777777" w:rsidR="007F25DB" w:rsidRPr="007F25DB" w:rsidRDefault="007F25DB" w:rsidP="007F25DB">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7F25DB">
        <w:rPr>
          <w:i/>
          <w:iCs/>
          <w:sz w:val="21"/>
          <w:szCs w:val="21"/>
          <w:lang w:eastAsia="zh-CN"/>
        </w:rPr>
        <w:t>Option</w:t>
      </w:r>
      <w:r w:rsidRPr="007F25DB">
        <w:rPr>
          <w:rFonts w:eastAsiaTheme="minorEastAsia"/>
          <w:i/>
          <w:iCs/>
          <w:sz w:val="21"/>
          <w:szCs w:val="21"/>
          <w:lang w:eastAsia="zh-CN"/>
        </w:rPr>
        <w:t xml:space="preserve"> </w:t>
      </w:r>
      <w:r w:rsidRPr="007F25DB">
        <w:rPr>
          <w:i/>
          <w:iCs/>
          <w:sz w:val="21"/>
          <w:szCs w:val="21"/>
          <w:lang w:eastAsia="zh-CN"/>
        </w:rPr>
        <w:t>2:</w:t>
      </w:r>
      <w:r w:rsidRPr="007F25DB">
        <w:rPr>
          <w:rFonts w:eastAsiaTheme="minorEastAsia"/>
          <w:i/>
          <w:iCs/>
          <w:sz w:val="21"/>
          <w:szCs w:val="21"/>
          <w:lang w:eastAsia="zh-CN"/>
        </w:rPr>
        <w:t xml:space="preserve"> minimum BW allocation</w:t>
      </w:r>
    </w:p>
    <w:p w14:paraId="7FD8260E"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F25DB">
        <w:rPr>
          <w:rFonts w:eastAsiaTheme="minorEastAsia"/>
          <w:i/>
          <w:iCs/>
          <w:sz w:val="21"/>
          <w:szCs w:val="21"/>
          <w:lang w:eastAsia="zh-CN"/>
        </w:rPr>
        <w:t>15kHz SCS: 25 RBs for all channel bandwidths</w:t>
      </w:r>
    </w:p>
    <w:p w14:paraId="2238DB9A"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F25DB">
        <w:rPr>
          <w:rFonts w:eastAsiaTheme="minorEastAsia"/>
          <w:i/>
          <w:iCs/>
          <w:sz w:val="21"/>
          <w:szCs w:val="21"/>
          <w:lang w:eastAsia="zh-CN"/>
        </w:rPr>
        <w:t>30kHz SCS: 24 RBs for all channel bandwidths</w:t>
      </w:r>
    </w:p>
    <w:p w14:paraId="7A4D67CD"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F25DB">
        <w:rPr>
          <w:rFonts w:eastAsiaTheme="minorEastAsia"/>
          <w:i/>
          <w:iCs/>
          <w:sz w:val="21"/>
          <w:szCs w:val="21"/>
          <w:lang w:eastAsia="zh-CN"/>
        </w:rPr>
        <w:t>60kHz and 120kHz SCS: 32 RBs for all channel bandwidths</w:t>
      </w:r>
    </w:p>
    <w:p w14:paraId="61F27E32" w14:textId="26996186" w:rsidR="00730CEA" w:rsidRPr="007F25DB" w:rsidRDefault="00730CEA" w:rsidP="003F2851">
      <w:pPr>
        <w:pStyle w:val="a0"/>
        <w:tabs>
          <w:tab w:val="num" w:pos="226"/>
          <w:tab w:val="num" w:pos="284"/>
          <w:tab w:val="left" w:pos="5103"/>
        </w:tabs>
        <w:snapToGrid w:val="0"/>
        <w:jc w:val="left"/>
        <w:rPr>
          <w:rFonts w:eastAsia="宋体"/>
          <w:sz w:val="21"/>
          <w:szCs w:val="21"/>
          <w:lang w:val="en-US" w:eastAsia="zh-CN"/>
        </w:rPr>
      </w:pPr>
    </w:p>
    <w:p w14:paraId="653F2958" w14:textId="791FD06E" w:rsidR="00730CEA" w:rsidRPr="00730CEA" w:rsidRDefault="00730CEA" w:rsidP="003F2851">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t is typical in the coverage limited scenarios that narrow channel bandwidth is used, </w:t>
      </w:r>
      <w:r w:rsidR="007F25DB">
        <w:rPr>
          <w:rFonts w:eastAsia="宋体"/>
          <w:sz w:val="21"/>
          <w:szCs w:val="21"/>
          <w:lang w:val="en-US" w:eastAsia="zh-CN"/>
        </w:rPr>
        <w:t xml:space="preserve">moreover, we have agreed to use full PRB allocation for PUSCH JCE, therefore, we support to </w:t>
      </w:r>
      <w:bookmarkStart w:id="1" w:name="_Hlk95752354"/>
      <w:r w:rsidR="007F25DB">
        <w:rPr>
          <w:rFonts w:eastAsia="宋体"/>
          <w:sz w:val="21"/>
          <w:szCs w:val="21"/>
          <w:lang w:val="en-US" w:eastAsia="zh-CN"/>
        </w:rPr>
        <w:t xml:space="preserve">use narrow PUSCH allocation (5PRBs) </w:t>
      </w:r>
      <w:bookmarkEnd w:id="1"/>
      <w:r w:rsidR="007F25DB">
        <w:rPr>
          <w:rFonts w:eastAsia="宋体"/>
          <w:sz w:val="21"/>
          <w:szCs w:val="21"/>
          <w:lang w:val="en-US" w:eastAsia="zh-CN"/>
        </w:rPr>
        <w:t xml:space="preserve">for </w:t>
      </w:r>
      <w:proofErr w:type="spellStart"/>
      <w:r w:rsidR="007F25DB">
        <w:rPr>
          <w:rFonts w:eastAsia="宋体"/>
          <w:sz w:val="21"/>
          <w:szCs w:val="21"/>
          <w:lang w:val="en-US" w:eastAsia="zh-CN"/>
        </w:rPr>
        <w:t>TBoMS</w:t>
      </w:r>
      <w:proofErr w:type="spellEnd"/>
      <w:r w:rsidR="007F25DB">
        <w:rPr>
          <w:rFonts w:eastAsia="宋体"/>
          <w:sz w:val="21"/>
          <w:szCs w:val="21"/>
          <w:lang w:val="en-US" w:eastAsia="zh-CN"/>
        </w:rPr>
        <w:t xml:space="preserve"> tests.</w:t>
      </w:r>
    </w:p>
    <w:p w14:paraId="134B32CC" w14:textId="138D5631" w:rsidR="00730CEA" w:rsidRDefault="00933DD6" w:rsidP="003F2851">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7F25DB">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7F25DB">
        <w:rPr>
          <w:rFonts w:eastAsia="宋体"/>
          <w:i/>
          <w:sz w:val="21"/>
          <w:szCs w:val="21"/>
          <w:lang w:eastAsia="zh-CN"/>
        </w:rPr>
        <w:t>S</w:t>
      </w:r>
      <w:r w:rsidR="007F25DB" w:rsidRPr="007F25DB">
        <w:rPr>
          <w:rFonts w:eastAsia="宋体"/>
          <w:i/>
          <w:sz w:val="21"/>
          <w:szCs w:val="21"/>
          <w:lang w:eastAsia="zh-CN"/>
        </w:rPr>
        <w:t xml:space="preserve">upport to use narrow PUSCH allocation (5PRBs) for </w:t>
      </w:r>
      <w:proofErr w:type="spellStart"/>
      <w:r w:rsidR="007F25DB" w:rsidRPr="007F25DB">
        <w:rPr>
          <w:rFonts w:eastAsia="宋体"/>
          <w:i/>
          <w:sz w:val="21"/>
          <w:szCs w:val="21"/>
          <w:lang w:eastAsia="zh-CN"/>
        </w:rPr>
        <w:t>TBoMS</w:t>
      </w:r>
      <w:proofErr w:type="spellEnd"/>
      <w:r w:rsidR="007F25DB" w:rsidRPr="007F25DB">
        <w:rPr>
          <w:rFonts w:eastAsia="宋体"/>
          <w:i/>
          <w:sz w:val="21"/>
          <w:szCs w:val="21"/>
          <w:lang w:eastAsia="zh-CN"/>
        </w:rPr>
        <w:t xml:space="preserve"> tests.</w:t>
      </w:r>
    </w:p>
    <w:p w14:paraId="64281700" w14:textId="77777777" w:rsidR="00933DD6" w:rsidRPr="00933DD6" w:rsidRDefault="00933DD6" w:rsidP="003F2851">
      <w:pPr>
        <w:pStyle w:val="a0"/>
        <w:tabs>
          <w:tab w:val="num" w:pos="226"/>
          <w:tab w:val="num" w:pos="284"/>
          <w:tab w:val="left" w:pos="5103"/>
        </w:tabs>
        <w:snapToGrid w:val="0"/>
        <w:jc w:val="left"/>
        <w:rPr>
          <w:rFonts w:eastAsia="宋体"/>
          <w:sz w:val="21"/>
          <w:szCs w:val="21"/>
          <w:lang w:eastAsia="zh-CN"/>
        </w:rPr>
      </w:pPr>
    </w:p>
    <w:p w14:paraId="1693B874" w14:textId="61786B35" w:rsidR="008F4433" w:rsidRDefault="008F4433" w:rsidP="003F2851">
      <w:pPr>
        <w:pStyle w:val="a0"/>
        <w:tabs>
          <w:tab w:val="num" w:pos="226"/>
          <w:tab w:val="num" w:pos="284"/>
          <w:tab w:val="left" w:pos="5103"/>
        </w:tabs>
        <w:snapToGrid w:val="0"/>
        <w:jc w:val="left"/>
        <w:rPr>
          <w:rFonts w:eastAsia="宋体"/>
          <w:b/>
          <w:bCs/>
          <w:sz w:val="21"/>
          <w:szCs w:val="21"/>
          <w:u w:val="single"/>
          <w:lang w:eastAsia="zh-CN"/>
        </w:rPr>
      </w:pPr>
      <w:r w:rsidRPr="008F4433">
        <w:rPr>
          <w:rFonts w:eastAsia="宋体"/>
          <w:b/>
          <w:bCs/>
          <w:sz w:val="21"/>
          <w:szCs w:val="21"/>
          <w:u w:val="single"/>
          <w:lang w:eastAsia="zh-CN"/>
        </w:rPr>
        <w:t>TDD UL-DL pattern</w:t>
      </w:r>
    </w:p>
    <w:p w14:paraId="110B5A9C" w14:textId="46C172AD" w:rsidR="008F4433" w:rsidRDefault="008F4433" w:rsidP="008F443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30B846A2" w14:textId="77777777" w:rsidR="007F25DB" w:rsidRPr="007F25DB" w:rsidRDefault="007F25DB" w:rsidP="007F25DB">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7F25DB">
        <w:rPr>
          <w:rFonts w:eastAsiaTheme="minorEastAsia"/>
          <w:i/>
          <w:iCs/>
          <w:sz w:val="21"/>
          <w:szCs w:val="21"/>
          <w:lang w:eastAsia="zh-CN"/>
        </w:rPr>
        <w:t>For FR1 15kHz SCS:</w:t>
      </w:r>
    </w:p>
    <w:p w14:paraId="287A8999"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宋体"/>
          <w:i/>
          <w:iCs/>
          <w:sz w:val="21"/>
          <w:szCs w:val="21"/>
          <w:lang w:eastAsia="zh-CN"/>
        </w:rPr>
      </w:pPr>
      <w:r w:rsidRPr="007F25DB">
        <w:rPr>
          <w:i/>
          <w:iCs/>
          <w:sz w:val="21"/>
          <w:szCs w:val="21"/>
          <w:lang w:eastAsia="zh-CN"/>
        </w:rPr>
        <w:t xml:space="preserve">Option 1: 3D1S1U, S=10D:2G:2U </w:t>
      </w:r>
    </w:p>
    <w:p w14:paraId="7FFD76C3"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i/>
          <w:iCs/>
          <w:sz w:val="21"/>
          <w:szCs w:val="21"/>
          <w:lang w:eastAsia="zh-CN"/>
        </w:rPr>
        <w:t xml:space="preserve">Option 2: No PUSCH requirement with </w:t>
      </w:r>
      <w:proofErr w:type="spellStart"/>
      <w:r w:rsidRPr="007F25DB">
        <w:rPr>
          <w:i/>
          <w:iCs/>
          <w:sz w:val="21"/>
          <w:szCs w:val="21"/>
          <w:lang w:eastAsia="zh-CN"/>
        </w:rPr>
        <w:t>TBoMS</w:t>
      </w:r>
      <w:proofErr w:type="spellEnd"/>
      <w:r w:rsidRPr="007F25DB">
        <w:rPr>
          <w:i/>
          <w:iCs/>
          <w:sz w:val="21"/>
          <w:szCs w:val="21"/>
          <w:lang w:eastAsia="zh-CN"/>
        </w:rPr>
        <w:t xml:space="preserve"> for TDD UL-DL pattern as 3D1SU in 15 kHz SCS.</w:t>
      </w:r>
    </w:p>
    <w:p w14:paraId="39C22248"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rFonts w:eastAsiaTheme="minorEastAsia"/>
          <w:i/>
          <w:iCs/>
          <w:sz w:val="21"/>
          <w:szCs w:val="21"/>
          <w:lang w:eastAsia="zh-CN"/>
        </w:rPr>
        <w:t xml:space="preserve">Option 3: </w:t>
      </w:r>
      <w:r w:rsidRPr="007F25DB">
        <w:rPr>
          <w:rFonts w:eastAsiaTheme="minorEastAsia"/>
          <w:bCs/>
          <w:i/>
          <w:iCs/>
          <w:sz w:val="21"/>
          <w:szCs w:val="21"/>
          <w:lang w:eastAsia="zh-CN"/>
        </w:rPr>
        <w:t xml:space="preserve">new TDD pattern is needed </w:t>
      </w:r>
    </w:p>
    <w:p w14:paraId="67A9FF58" w14:textId="77777777" w:rsidR="007F25DB" w:rsidRPr="007F25DB" w:rsidRDefault="007F25DB" w:rsidP="007F25DB">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F25DB">
        <w:rPr>
          <w:rFonts w:eastAsiaTheme="minorEastAsia"/>
          <w:i/>
          <w:iCs/>
          <w:sz w:val="21"/>
          <w:szCs w:val="21"/>
          <w:lang w:eastAsia="zh-CN"/>
        </w:rPr>
        <w:t>For FR1 30kHz SCS:</w:t>
      </w:r>
    </w:p>
    <w:p w14:paraId="7FB5AEFA"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i/>
          <w:iCs/>
          <w:sz w:val="21"/>
          <w:szCs w:val="21"/>
          <w:lang w:eastAsia="zh-CN"/>
        </w:rPr>
        <w:t xml:space="preserve">7D1S2U, S=6D:4G:4U </w:t>
      </w:r>
    </w:p>
    <w:p w14:paraId="7806AF1E" w14:textId="77777777" w:rsidR="007F25DB" w:rsidRPr="007F25DB" w:rsidRDefault="007F25DB" w:rsidP="007F25DB">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F25DB">
        <w:rPr>
          <w:i/>
          <w:iCs/>
          <w:sz w:val="21"/>
          <w:szCs w:val="21"/>
          <w:lang w:eastAsia="zh-CN"/>
        </w:rPr>
        <w:t xml:space="preserve">For FR2 </w:t>
      </w:r>
      <w:r w:rsidRPr="007F25DB">
        <w:rPr>
          <w:rFonts w:eastAsiaTheme="minorEastAsia"/>
          <w:i/>
          <w:iCs/>
          <w:sz w:val="21"/>
          <w:szCs w:val="21"/>
          <w:lang w:eastAsia="zh-CN"/>
        </w:rPr>
        <w:t>60kHz</w:t>
      </w:r>
      <w:r w:rsidRPr="007F25DB">
        <w:rPr>
          <w:i/>
          <w:iCs/>
          <w:sz w:val="21"/>
          <w:szCs w:val="21"/>
          <w:lang w:eastAsia="zh-CN"/>
        </w:rPr>
        <w:t xml:space="preserve"> SCS:</w:t>
      </w:r>
    </w:p>
    <w:p w14:paraId="33790D4E"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i/>
          <w:iCs/>
          <w:sz w:val="21"/>
          <w:szCs w:val="21"/>
          <w:lang w:eastAsia="zh-CN"/>
        </w:rPr>
        <w:t xml:space="preserve">Option 1: DDSU, S=11D:3G:0U </w:t>
      </w:r>
    </w:p>
    <w:p w14:paraId="46004978"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i/>
          <w:iCs/>
          <w:sz w:val="21"/>
          <w:szCs w:val="21"/>
          <w:lang w:eastAsia="zh-CN"/>
        </w:rPr>
        <w:t>Option 2: Use TDD UL-DL pattern with more UL slots in the test, e.g., DSUUU</w:t>
      </w:r>
    </w:p>
    <w:p w14:paraId="140F5C29"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rFonts w:eastAsiaTheme="minorEastAsia"/>
          <w:i/>
          <w:iCs/>
          <w:sz w:val="21"/>
          <w:szCs w:val="21"/>
          <w:lang w:eastAsia="zh-CN"/>
        </w:rPr>
        <w:t>Option 3: 3D1S1U, S=10D:2G:2U</w:t>
      </w:r>
    </w:p>
    <w:p w14:paraId="2C4F4306"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rFonts w:eastAsiaTheme="minorEastAsia"/>
          <w:i/>
          <w:iCs/>
          <w:sz w:val="21"/>
          <w:szCs w:val="21"/>
          <w:lang w:eastAsia="zh-CN"/>
        </w:rPr>
        <w:t xml:space="preserve">Option 4: </w:t>
      </w:r>
      <w:r w:rsidRPr="007F25DB">
        <w:rPr>
          <w:i/>
          <w:iCs/>
          <w:sz w:val="21"/>
          <w:szCs w:val="21"/>
          <w:lang w:eastAsia="zh-CN"/>
        </w:rPr>
        <w:t>7D1S2U, S=6D:4G:4U</w:t>
      </w:r>
    </w:p>
    <w:p w14:paraId="77CB0482"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rFonts w:eastAsiaTheme="minorEastAsia"/>
          <w:i/>
          <w:iCs/>
          <w:sz w:val="21"/>
          <w:szCs w:val="21"/>
          <w:lang w:eastAsia="zh-CN"/>
        </w:rPr>
        <w:t>Option 5:</w:t>
      </w:r>
      <w:r w:rsidRPr="007F25DB">
        <w:rPr>
          <w:i/>
          <w:iCs/>
          <w:sz w:val="21"/>
          <w:szCs w:val="21"/>
          <w:lang w:eastAsia="zh-CN"/>
        </w:rPr>
        <w:t xml:space="preserve"> </w:t>
      </w:r>
      <w:r w:rsidRPr="007F25DB">
        <w:rPr>
          <w:rFonts w:eastAsiaTheme="minorEastAsia"/>
          <w:bCs/>
          <w:i/>
          <w:iCs/>
          <w:sz w:val="21"/>
          <w:szCs w:val="21"/>
          <w:lang w:eastAsia="zh-CN"/>
        </w:rPr>
        <w:t xml:space="preserve">new TDD pattern is needed </w:t>
      </w:r>
    </w:p>
    <w:p w14:paraId="4278EC6F" w14:textId="77777777" w:rsidR="007F25DB" w:rsidRPr="007F25DB" w:rsidRDefault="007F25DB" w:rsidP="007F25DB">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F25DB">
        <w:rPr>
          <w:i/>
          <w:iCs/>
          <w:sz w:val="21"/>
          <w:szCs w:val="21"/>
          <w:lang w:eastAsia="zh-CN"/>
        </w:rPr>
        <w:t xml:space="preserve">For FR2 </w:t>
      </w:r>
      <w:r w:rsidRPr="007F25DB">
        <w:rPr>
          <w:rFonts w:eastAsiaTheme="minorEastAsia"/>
          <w:i/>
          <w:iCs/>
          <w:sz w:val="21"/>
          <w:szCs w:val="21"/>
          <w:lang w:eastAsia="zh-CN"/>
        </w:rPr>
        <w:t>120kHz</w:t>
      </w:r>
      <w:r w:rsidRPr="007F25DB">
        <w:rPr>
          <w:i/>
          <w:iCs/>
          <w:sz w:val="21"/>
          <w:szCs w:val="21"/>
          <w:lang w:eastAsia="zh-CN"/>
        </w:rPr>
        <w:t xml:space="preserve"> SCS:</w:t>
      </w:r>
    </w:p>
    <w:p w14:paraId="341325E2"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i/>
          <w:iCs/>
          <w:sz w:val="21"/>
          <w:szCs w:val="21"/>
          <w:lang w:eastAsia="zh-CN"/>
        </w:rPr>
        <w:t>Option 1: 3D1S1U, S=10D:2G:2U</w:t>
      </w:r>
    </w:p>
    <w:p w14:paraId="5DA1147C"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i/>
          <w:iCs/>
          <w:sz w:val="21"/>
          <w:szCs w:val="21"/>
          <w:lang w:eastAsia="zh-CN"/>
        </w:rPr>
        <w:t xml:space="preserve">Option 2: Use TDD UL-DL pattern with more UL slots in the test, e.g., DSUUU </w:t>
      </w:r>
    </w:p>
    <w:p w14:paraId="079BBA88"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i/>
          <w:iCs/>
          <w:sz w:val="21"/>
          <w:szCs w:val="21"/>
          <w:lang w:eastAsia="zh-CN"/>
        </w:rPr>
        <w:t xml:space="preserve">Option 3: Use the default 7D1S2U, S=6D:4G:4U pattern </w:t>
      </w:r>
    </w:p>
    <w:p w14:paraId="7C4FB2F1" w14:textId="77777777" w:rsidR="007F25DB" w:rsidRPr="007F25DB" w:rsidRDefault="007F25DB" w:rsidP="007F25DB">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7F25DB">
        <w:rPr>
          <w:rFonts w:eastAsiaTheme="minorEastAsia"/>
          <w:i/>
          <w:iCs/>
          <w:sz w:val="21"/>
          <w:szCs w:val="21"/>
          <w:lang w:eastAsia="zh-CN"/>
        </w:rPr>
        <w:t xml:space="preserve">Option 4: </w:t>
      </w:r>
      <w:r w:rsidRPr="007F25DB">
        <w:rPr>
          <w:rFonts w:eastAsiaTheme="minorEastAsia"/>
          <w:bCs/>
          <w:i/>
          <w:iCs/>
          <w:sz w:val="21"/>
          <w:szCs w:val="21"/>
          <w:lang w:eastAsia="zh-CN"/>
        </w:rPr>
        <w:t xml:space="preserve">new TDD pattern is needed </w:t>
      </w:r>
    </w:p>
    <w:p w14:paraId="63B5B4CE" w14:textId="5AD50B1D" w:rsidR="008F4433" w:rsidRDefault="00F96F57" w:rsidP="00F96F57">
      <w:pPr>
        <w:pStyle w:val="a0"/>
        <w:tabs>
          <w:tab w:val="num" w:pos="226"/>
          <w:tab w:val="num" w:pos="284"/>
          <w:tab w:val="left" w:pos="5103"/>
        </w:tabs>
        <w:snapToGrid w:val="0"/>
        <w:rPr>
          <w:rFonts w:eastAsia="宋体"/>
          <w:sz w:val="21"/>
          <w:szCs w:val="21"/>
          <w:lang w:val="en-US" w:eastAsia="zh-CN"/>
        </w:rPr>
      </w:pPr>
      <w:r w:rsidRPr="00F96F57">
        <w:rPr>
          <w:rFonts w:eastAsia="宋体" w:hint="eastAsia"/>
          <w:sz w:val="21"/>
          <w:szCs w:val="21"/>
          <w:lang w:val="en-US" w:eastAsia="zh-CN"/>
        </w:rPr>
        <w:t>I</w:t>
      </w:r>
      <w:r w:rsidRPr="00F96F57">
        <w:rPr>
          <w:rFonts w:eastAsia="宋体"/>
          <w:sz w:val="21"/>
          <w:szCs w:val="21"/>
          <w:lang w:val="en-US" w:eastAsia="zh-CN"/>
        </w:rPr>
        <w:t>n the last meeting, the TDD pattern for 30kHz SCS is agreed, and whether to cover 15kHz SCS is FFS.</w:t>
      </w:r>
    </w:p>
    <w:p w14:paraId="6DA187EF" w14:textId="0AB00F89" w:rsidR="005B5241" w:rsidRDefault="00F96F57" w:rsidP="00F96F57">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our understanding, </w:t>
      </w:r>
      <w:r w:rsidR="005B5241">
        <w:rPr>
          <w:rFonts w:eastAsia="宋体"/>
          <w:sz w:val="21"/>
          <w:szCs w:val="21"/>
          <w:lang w:val="en-US" w:eastAsia="zh-CN"/>
        </w:rPr>
        <w:t xml:space="preserve">unlike JCE that needs physical consecutive slot, </w:t>
      </w:r>
      <w:proofErr w:type="spellStart"/>
      <w:r>
        <w:rPr>
          <w:rFonts w:eastAsia="宋体"/>
          <w:sz w:val="21"/>
          <w:szCs w:val="21"/>
          <w:lang w:val="en-US" w:eastAsia="zh-CN"/>
        </w:rPr>
        <w:t>TBoMS</w:t>
      </w:r>
      <w:proofErr w:type="spellEnd"/>
      <w:r>
        <w:rPr>
          <w:rFonts w:eastAsia="宋体"/>
          <w:sz w:val="21"/>
          <w:szCs w:val="21"/>
          <w:lang w:val="en-US" w:eastAsia="zh-CN"/>
        </w:rPr>
        <w:t xml:space="preserve"> can be used for </w:t>
      </w:r>
      <w:r w:rsidR="005B5241">
        <w:rPr>
          <w:rFonts w:eastAsia="宋体"/>
          <w:sz w:val="21"/>
          <w:szCs w:val="21"/>
          <w:lang w:val="en-US" w:eastAsia="zh-CN"/>
        </w:rPr>
        <w:t>other</w:t>
      </w:r>
      <w:r>
        <w:rPr>
          <w:rFonts w:eastAsia="宋体"/>
          <w:sz w:val="21"/>
          <w:szCs w:val="21"/>
          <w:lang w:val="en-US" w:eastAsia="zh-CN"/>
        </w:rPr>
        <w:t xml:space="preserve"> SCS cases regardless of TDD pattern.</w:t>
      </w:r>
      <w:r w:rsidR="005B5241">
        <w:rPr>
          <w:rFonts w:eastAsia="宋体"/>
          <w:sz w:val="21"/>
          <w:szCs w:val="21"/>
          <w:lang w:val="en-US" w:eastAsia="zh-CN"/>
        </w:rPr>
        <w:t xml:space="preserve"> In addition, </w:t>
      </w:r>
      <w:proofErr w:type="spellStart"/>
      <w:r w:rsidR="005B5241">
        <w:rPr>
          <w:rFonts w:eastAsia="宋体"/>
          <w:sz w:val="21"/>
          <w:szCs w:val="21"/>
          <w:lang w:val="en-US" w:eastAsia="zh-CN"/>
        </w:rPr>
        <w:t>TBoMS</w:t>
      </w:r>
      <w:proofErr w:type="spellEnd"/>
      <w:r w:rsidR="005B5241">
        <w:rPr>
          <w:rFonts w:eastAsia="宋体"/>
          <w:sz w:val="21"/>
          <w:szCs w:val="21"/>
          <w:lang w:val="en-US" w:eastAsia="zh-CN"/>
        </w:rPr>
        <w:t xml:space="preserve"> with non-consecutive slots will bring time diversity</w:t>
      </w:r>
      <w:r>
        <w:rPr>
          <w:rFonts w:eastAsia="宋体"/>
          <w:sz w:val="21"/>
          <w:szCs w:val="21"/>
          <w:lang w:val="en-US" w:eastAsia="zh-CN"/>
        </w:rPr>
        <w:t xml:space="preserve"> </w:t>
      </w:r>
      <w:r w:rsidR="005B5241">
        <w:rPr>
          <w:rFonts w:eastAsia="宋体"/>
          <w:sz w:val="21"/>
          <w:szCs w:val="21"/>
          <w:lang w:val="en-US" w:eastAsia="zh-CN"/>
        </w:rPr>
        <w:t>to have better performance without loss of max TP.</w:t>
      </w:r>
    </w:p>
    <w:p w14:paraId="3BE3EABD" w14:textId="694062C1" w:rsidR="00F96F57" w:rsidRDefault="00F96F57" w:rsidP="00F96F57">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Therefore, we support to </w:t>
      </w:r>
      <w:bookmarkStart w:id="2" w:name="_Hlk101797001"/>
      <w:r>
        <w:rPr>
          <w:rFonts w:eastAsia="宋体"/>
          <w:sz w:val="21"/>
          <w:szCs w:val="21"/>
          <w:lang w:val="en-US" w:eastAsia="zh-CN"/>
        </w:rPr>
        <w:t>cover 15kHz</w:t>
      </w:r>
      <w:r w:rsidR="005B5241">
        <w:rPr>
          <w:rFonts w:eastAsia="宋体"/>
          <w:sz w:val="21"/>
          <w:szCs w:val="21"/>
          <w:lang w:val="en-US" w:eastAsia="zh-CN"/>
        </w:rPr>
        <w:t>, 60kHz and 120kHz</w:t>
      </w:r>
      <w:r>
        <w:rPr>
          <w:rFonts w:eastAsia="宋体"/>
          <w:sz w:val="21"/>
          <w:szCs w:val="21"/>
          <w:lang w:val="en-US" w:eastAsia="zh-CN"/>
        </w:rPr>
        <w:t xml:space="preserve"> SCS for </w:t>
      </w:r>
      <w:proofErr w:type="spellStart"/>
      <w:r>
        <w:rPr>
          <w:rFonts w:eastAsia="宋体"/>
          <w:sz w:val="21"/>
          <w:szCs w:val="21"/>
          <w:lang w:val="en-US" w:eastAsia="zh-CN"/>
        </w:rPr>
        <w:t>TBoMS</w:t>
      </w:r>
      <w:proofErr w:type="spellEnd"/>
      <w:r>
        <w:rPr>
          <w:rFonts w:eastAsia="宋体"/>
          <w:sz w:val="21"/>
          <w:szCs w:val="21"/>
          <w:lang w:val="en-US" w:eastAsia="zh-CN"/>
        </w:rPr>
        <w:t xml:space="preserve"> tests, and the existing TDD UL-DL pattern, i.e., </w:t>
      </w:r>
      <w:r w:rsidRPr="00F96F57">
        <w:rPr>
          <w:rFonts w:eastAsia="宋体"/>
          <w:sz w:val="21"/>
          <w:szCs w:val="21"/>
          <w:lang w:val="en-US" w:eastAsia="zh-CN"/>
        </w:rPr>
        <w:t>3D1S1U, S=10D:2G:2U</w:t>
      </w:r>
      <w:r>
        <w:rPr>
          <w:rFonts w:eastAsia="宋体"/>
          <w:sz w:val="21"/>
          <w:szCs w:val="21"/>
          <w:lang w:val="en-US" w:eastAsia="zh-CN"/>
        </w:rPr>
        <w:t>, can be used as a start point</w:t>
      </w:r>
      <w:bookmarkEnd w:id="2"/>
      <w:r>
        <w:rPr>
          <w:rFonts w:eastAsia="宋体"/>
          <w:sz w:val="21"/>
          <w:szCs w:val="21"/>
          <w:lang w:val="en-US" w:eastAsia="zh-CN"/>
        </w:rPr>
        <w:t>.</w:t>
      </w:r>
    </w:p>
    <w:p w14:paraId="02026638" w14:textId="0F91D73A" w:rsidR="00F96F57" w:rsidRPr="00F96F57" w:rsidRDefault="005B5241" w:rsidP="00F96F57">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As for the applicability rule </w:t>
      </w:r>
      <w:r>
        <w:rPr>
          <w:sz w:val="21"/>
          <w:szCs w:val="21"/>
          <w:lang w:eastAsia="zh-CN"/>
        </w:rPr>
        <w:t xml:space="preserve">for different TDD UL-DL patterns, as discussed above, </w:t>
      </w:r>
      <w:proofErr w:type="spellStart"/>
      <w:r>
        <w:rPr>
          <w:sz w:val="21"/>
          <w:szCs w:val="21"/>
          <w:lang w:eastAsia="zh-CN"/>
        </w:rPr>
        <w:t>TBoMS</w:t>
      </w:r>
      <w:proofErr w:type="spellEnd"/>
      <w:r w:rsidR="006D1076">
        <w:rPr>
          <w:sz w:val="21"/>
          <w:szCs w:val="21"/>
          <w:lang w:eastAsia="zh-CN"/>
        </w:rPr>
        <w:t xml:space="preserve"> can achieve better performance for TDD pattern with non-consecutive slots due to </w:t>
      </w:r>
      <w:r w:rsidR="006D1076">
        <w:rPr>
          <w:rFonts w:eastAsia="宋体"/>
          <w:sz w:val="21"/>
          <w:szCs w:val="21"/>
          <w:lang w:val="en-US" w:eastAsia="zh-CN"/>
        </w:rPr>
        <w:t>time diversity</w:t>
      </w:r>
      <w:r w:rsidR="006D1076">
        <w:rPr>
          <w:sz w:val="21"/>
          <w:szCs w:val="21"/>
          <w:lang w:eastAsia="zh-CN"/>
        </w:rPr>
        <w:t xml:space="preserve">, and we have also decided to use high speed channel model for </w:t>
      </w:r>
      <w:proofErr w:type="spellStart"/>
      <w:r w:rsidR="006D1076">
        <w:rPr>
          <w:sz w:val="21"/>
          <w:szCs w:val="21"/>
          <w:lang w:eastAsia="zh-CN"/>
        </w:rPr>
        <w:t>TBoMS</w:t>
      </w:r>
      <w:proofErr w:type="spellEnd"/>
      <w:r w:rsidR="006D1076">
        <w:rPr>
          <w:sz w:val="21"/>
          <w:szCs w:val="21"/>
          <w:lang w:eastAsia="zh-CN"/>
        </w:rPr>
        <w:t xml:space="preserve">, so we propose to further decide whether to reuse the existing </w:t>
      </w:r>
      <w:r w:rsidR="006D1076">
        <w:rPr>
          <w:rFonts w:eastAsia="宋体"/>
          <w:sz w:val="21"/>
          <w:szCs w:val="21"/>
          <w:lang w:val="en-US" w:eastAsia="zh-CN"/>
        </w:rPr>
        <w:t xml:space="preserve">applicability rule </w:t>
      </w:r>
      <w:r w:rsidR="006D1076">
        <w:rPr>
          <w:sz w:val="21"/>
          <w:szCs w:val="21"/>
          <w:lang w:eastAsia="zh-CN"/>
        </w:rPr>
        <w:t>for different TDD UL-DL patterns based on simulation results.</w:t>
      </w:r>
    </w:p>
    <w:p w14:paraId="41A796E1" w14:textId="77777777" w:rsidR="006D1076" w:rsidRDefault="00730CEA" w:rsidP="006D1076">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6D1076">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6D1076">
        <w:rPr>
          <w:rFonts w:eastAsia="宋体"/>
          <w:i/>
          <w:sz w:val="21"/>
          <w:szCs w:val="21"/>
          <w:lang w:eastAsia="zh-CN"/>
        </w:rPr>
        <w:t>C</w:t>
      </w:r>
      <w:r w:rsidR="006D1076" w:rsidRPr="006D1076">
        <w:rPr>
          <w:rFonts w:eastAsia="宋体"/>
          <w:i/>
          <w:sz w:val="21"/>
          <w:szCs w:val="21"/>
          <w:lang w:eastAsia="zh-CN"/>
        </w:rPr>
        <w:t xml:space="preserve">over 15kHz, 60kHz and 120kHz SCS for </w:t>
      </w:r>
      <w:proofErr w:type="spellStart"/>
      <w:r w:rsidR="006D1076" w:rsidRPr="006D1076">
        <w:rPr>
          <w:rFonts w:eastAsia="宋体"/>
          <w:i/>
          <w:sz w:val="21"/>
          <w:szCs w:val="21"/>
          <w:lang w:eastAsia="zh-CN"/>
        </w:rPr>
        <w:t>TBoMS</w:t>
      </w:r>
      <w:proofErr w:type="spellEnd"/>
      <w:r w:rsidR="006D1076" w:rsidRPr="006D1076">
        <w:rPr>
          <w:rFonts w:eastAsia="宋体"/>
          <w:i/>
          <w:sz w:val="21"/>
          <w:szCs w:val="21"/>
          <w:lang w:eastAsia="zh-CN"/>
        </w:rPr>
        <w:t xml:space="preserve"> tests, and the existing TDD UL-DL pattern, i.e., 3D1S1U, S=10D:2G:2U, can be used as a start point</w:t>
      </w:r>
      <w:r w:rsidRPr="00730CEA">
        <w:rPr>
          <w:rFonts w:eastAsia="宋体"/>
          <w:i/>
          <w:sz w:val="21"/>
          <w:szCs w:val="21"/>
          <w:lang w:eastAsia="zh-CN"/>
        </w:rPr>
        <w:t>.</w:t>
      </w:r>
    </w:p>
    <w:p w14:paraId="11849D34" w14:textId="36C53AC4" w:rsidR="006D1076" w:rsidRDefault="006D1076" w:rsidP="006D1076">
      <w:pPr>
        <w:pStyle w:val="a0"/>
        <w:tabs>
          <w:tab w:val="num" w:pos="226"/>
          <w:tab w:val="num" w:pos="284"/>
          <w:tab w:val="left" w:pos="5103"/>
        </w:tabs>
        <w:snapToGrid w:val="0"/>
        <w:jc w:val="left"/>
        <w:rPr>
          <w:rFonts w:eastAsia="宋体"/>
          <w:i/>
          <w:sz w:val="21"/>
          <w:szCs w:val="21"/>
          <w:lang w:eastAsia="zh-CN"/>
        </w:rPr>
      </w:pPr>
      <w:r w:rsidRPr="006D1076">
        <w:rPr>
          <w:rFonts w:eastAsia="宋体"/>
          <w:b/>
          <w:i/>
          <w:sz w:val="21"/>
          <w:szCs w:val="21"/>
          <w:lang w:eastAsia="zh-CN"/>
        </w:rPr>
        <w:t>Observation 1</w:t>
      </w:r>
      <w:r w:rsidRPr="002B7A53">
        <w:rPr>
          <w:rFonts w:eastAsia="宋体" w:hint="eastAsia"/>
          <w:b/>
          <w:i/>
          <w:sz w:val="21"/>
          <w:szCs w:val="21"/>
          <w:lang w:eastAsia="zh-CN"/>
        </w:rPr>
        <w:t>:</w:t>
      </w:r>
      <w:r w:rsidRPr="002B7A53">
        <w:rPr>
          <w:rFonts w:eastAsia="宋体" w:hint="eastAsia"/>
          <w:i/>
          <w:sz w:val="21"/>
          <w:szCs w:val="21"/>
          <w:lang w:eastAsia="zh-CN"/>
        </w:rPr>
        <w:t xml:space="preserve"> </w:t>
      </w:r>
      <w:proofErr w:type="spellStart"/>
      <w:r w:rsidRPr="006D1076">
        <w:rPr>
          <w:rFonts w:eastAsia="宋体"/>
          <w:i/>
          <w:sz w:val="21"/>
          <w:szCs w:val="21"/>
          <w:lang w:eastAsia="zh-CN"/>
        </w:rPr>
        <w:t>TBoMS</w:t>
      </w:r>
      <w:proofErr w:type="spellEnd"/>
      <w:r w:rsidRPr="006D1076">
        <w:rPr>
          <w:rFonts w:eastAsia="宋体"/>
          <w:i/>
          <w:sz w:val="21"/>
          <w:szCs w:val="21"/>
          <w:lang w:eastAsia="zh-CN"/>
        </w:rPr>
        <w:t xml:space="preserve"> </w:t>
      </w:r>
      <w:r>
        <w:rPr>
          <w:rFonts w:eastAsia="宋体"/>
          <w:i/>
          <w:sz w:val="21"/>
          <w:szCs w:val="21"/>
          <w:lang w:eastAsia="zh-CN"/>
        </w:rPr>
        <w:t>can</w:t>
      </w:r>
      <w:r w:rsidRPr="006D1076">
        <w:rPr>
          <w:rFonts w:eastAsia="宋体"/>
          <w:i/>
          <w:sz w:val="21"/>
          <w:szCs w:val="21"/>
          <w:lang w:eastAsia="zh-CN"/>
        </w:rPr>
        <w:t xml:space="preserve"> achieve better performance for TDD pattern with non-consecutive slots due to time diversity</w:t>
      </w:r>
      <w:r>
        <w:rPr>
          <w:rFonts w:eastAsia="宋体"/>
          <w:i/>
          <w:sz w:val="21"/>
          <w:szCs w:val="21"/>
          <w:lang w:eastAsia="zh-CN"/>
        </w:rPr>
        <w:t xml:space="preserve">, </w:t>
      </w:r>
      <w:r w:rsidRPr="006D1076">
        <w:rPr>
          <w:rFonts w:eastAsia="宋体"/>
          <w:i/>
          <w:sz w:val="21"/>
          <w:szCs w:val="21"/>
          <w:lang w:eastAsia="zh-CN"/>
        </w:rPr>
        <w:t xml:space="preserve">and we have also decided to use high speed channel model for </w:t>
      </w:r>
      <w:proofErr w:type="spellStart"/>
      <w:r w:rsidRPr="006D1076">
        <w:rPr>
          <w:rFonts w:eastAsia="宋体"/>
          <w:i/>
          <w:sz w:val="21"/>
          <w:szCs w:val="21"/>
          <w:lang w:eastAsia="zh-CN"/>
        </w:rPr>
        <w:t>TBoMS</w:t>
      </w:r>
      <w:proofErr w:type="spellEnd"/>
      <w:r w:rsidRPr="00730CEA">
        <w:rPr>
          <w:rFonts w:eastAsia="宋体"/>
          <w:i/>
          <w:sz w:val="21"/>
          <w:szCs w:val="21"/>
          <w:lang w:eastAsia="zh-CN"/>
        </w:rPr>
        <w:t>.</w:t>
      </w:r>
    </w:p>
    <w:p w14:paraId="2461E7DC" w14:textId="3B29C195" w:rsidR="00730CEA" w:rsidRDefault="00730CEA" w:rsidP="00730CEA">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6D1076">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6D1076">
        <w:rPr>
          <w:rFonts w:eastAsia="宋体"/>
          <w:i/>
          <w:sz w:val="21"/>
          <w:szCs w:val="21"/>
          <w:lang w:eastAsia="zh-CN"/>
        </w:rPr>
        <w:t>F</w:t>
      </w:r>
      <w:r w:rsidR="006D1076" w:rsidRPr="006D1076">
        <w:rPr>
          <w:rFonts w:eastAsia="宋体"/>
          <w:i/>
          <w:sz w:val="21"/>
          <w:szCs w:val="21"/>
          <w:lang w:eastAsia="zh-CN"/>
        </w:rPr>
        <w:t>urther decide whether to reuse the existing applicability rule for different TDD UL-DL patterns based on simulation results</w:t>
      </w:r>
      <w:r w:rsidRPr="00730CEA">
        <w:rPr>
          <w:rFonts w:eastAsia="宋体"/>
          <w:i/>
          <w:sz w:val="21"/>
          <w:szCs w:val="21"/>
          <w:lang w:eastAsia="zh-CN"/>
        </w:rPr>
        <w:t>.</w:t>
      </w:r>
    </w:p>
    <w:p w14:paraId="7F3C7890" w14:textId="77777777" w:rsidR="00730CEA" w:rsidRPr="00730CEA" w:rsidRDefault="00730CEA" w:rsidP="003F2851">
      <w:pPr>
        <w:pStyle w:val="a0"/>
        <w:tabs>
          <w:tab w:val="num" w:pos="226"/>
          <w:tab w:val="num" w:pos="284"/>
          <w:tab w:val="left" w:pos="5103"/>
        </w:tabs>
        <w:snapToGrid w:val="0"/>
        <w:jc w:val="left"/>
        <w:rPr>
          <w:rFonts w:eastAsia="宋体"/>
          <w:b/>
          <w:bCs/>
          <w:sz w:val="21"/>
          <w:szCs w:val="21"/>
          <w:u w:val="single"/>
          <w:lang w:eastAsia="zh-CN"/>
        </w:rPr>
      </w:pPr>
    </w:p>
    <w:p w14:paraId="640C0EF0" w14:textId="62D3C2E0" w:rsidR="00F96F57" w:rsidRDefault="00006B34" w:rsidP="003F2851">
      <w:pPr>
        <w:pStyle w:val="a0"/>
        <w:tabs>
          <w:tab w:val="num" w:pos="226"/>
          <w:tab w:val="num" w:pos="284"/>
          <w:tab w:val="left" w:pos="5103"/>
        </w:tabs>
        <w:snapToGrid w:val="0"/>
        <w:jc w:val="left"/>
        <w:rPr>
          <w:rFonts w:eastAsia="宋体"/>
          <w:b/>
          <w:bCs/>
          <w:sz w:val="21"/>
          <w:szCs w:val="21"/>
          <w:u w:val="single"/>
          <w:lang w:eastAsia="zh-CN"/>
        </w:rPr>
      </w:pPr>
      <w:r w:rsidRPr="00006B34">
        <w:rPr>
          <w:rFonts w:eastAsia="宋体"/>
          <w:b/>
          <w:bCs/>
          <w:sz w:val="21"/>
          <w:szCs w:val="21"/>
          <w:u w:val="single"/>
          <w:lang w:eastAsia="zh-CN"/>
        </w:rPr>
        <w:t xml:space="preserve">Transform precoding for BS requirements for PUSCH </w:t>
      </w:r>
      <w:proofErr w:type="spellStart"/>
      <w:r w:rsidRPr="00006B34">
        <w:rPr>
          <w:rFonts w:eastAsia="宋体"/>
          <w:b/>
          <w:bCs/>
          <w:sz w:val="21"/>
          <w:szCs w:val="21"/>
          <w:u w:val="single"/>
          <w:lang w:eastAsia="zh-CN"/>
        </w:rPr>
        <w:t>TboMS</w:t>
      </w:r>
      <w:proofErr w:type="spellEnd"/>
    </w:p>
    <w:p w14:paraId="08CC038D" w14:textId="1D827976" w:rsidR="00006B34" w:rsidRDefault="00006B34" w:rsidP="00006B3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5CAB26CF" w14:textId="77777777" w:rsidR="006D1076" w:rsidRPr="006D1076" w:rsidRDefault="006D1076" w:rsidP="006D1076">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1076">
        <w:rPr>
          <w:i/>
          <w:iCs/>
          <w:sz w:val="21"/>
          <w:szCs w:val="21"/>
          <w:lang w:eastAsia="zh-CN"/>
        </w:rPr>
        <w:t>Cover CP-OFDM</w:t>
      </w:r>
    </w:p>
    <w:p w14:paraId="2CFCC35E" w14:textId="77777777" w:rsidR="006D1076" w:rsidRPr="006D1076" w:rsidRDefault="006D1076" w:rsidP="006D1076">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color w:val="00B050"/>
          <w:sz w:val="21"/>
          <w:szCs w:val="21"/>
          <w:lang w:eastAsia="zh-CN"/>
        </w:rPr>
      </w:pPr>
      <w:r w:rsidRPr="006D1076">
        <w:rPr>
          <w:i/>
          <w:iCs/>
          <w:sz w:val="21"/>
          <w:szCs w:val="21"/>
          <w:lang w:eastAsia="zh-CN"/>
        </w:rPr>
        <w:t>FFS whether DFT-S-OFDM will be considered</w:t>
      </w:r>
    </w:p>
    <w:p w14:paraId="6A4E06F3" w14:textId="77777777" w:rsidR="00006B34" w:rsidRDefault="00006B34" w:rsidP="00006B34">
      <w:pPr>
        <w:pStyle w:val="a0"/>
        <w:tabs>
          <w:tab w:val="num" w:pos="226"/>
          <w:tab w:val="num" w:pos="284"/>
          <w:tab w:val="left" w:pos="5103"/>
        </w:tabs>
        <w:snapToGrid w:val="0"/>
        <w:jc w:val="left"/>
        <w:rPr>
          <w:rFonts w:eastAsia="宋体"/>
          <w:sz w:val="21"/>
          <w:szCs w:val="21"/>
          <w:lang w:eastAsia="zh-CN"/>
        </w:rPr>
      </w:pPr>
    </w:p>
    <w:p w14:paraId="02301160" w14:textId="43BD3F74" w:rsidR="00006B34" w:rsidRDefault="00006B34" w:rsidP="00006B34">
      <w:pPr>
        <w:pStyle w:val="a0"/>
        <w:tabs>
          <w:tab w:val="num" w:pos="226"/>
          <w:tab w:val="num" w:pos="284"/>
          <w:tab w:val="left" w:pos="5103"/>
        </w:tabs>
        <w:snapToGrid w:val="0"/>
        <w:jc w:val="left"/>
        <w:rPr>
          <w:rFonts w:eastAsia="宋体"/>
          <w:sz w:val="21"/>
          <w:szCs w:val="21"/>
          <w:lang w:eastAsia="zh-CN"/>
        </w:rPr>
      </w:pPr>
      <w:r w:rsidRPr="00006B34">
        <w:rPr>
          <w:rFonts w:eastAsia="宋体"/>
          <w:sz w:val="21"/>
          <w:szCs w:val="21"/>
          <w:lang w:eastAsia="zh-CN"/>
        </w:rPr>
        <w:t xml:space="preserve">DFT-S-OFDM is </w:t>
      </w:r>
      <w:r>
        <w:rPr>
          <w:rFonts w:eastAsia="宋体"/>
          <w:sz w:val="21"/>
          <w:szCs w:val="21"/>
          <w:lang w:eastAsia="zh-CN"/>
        </w:rPr>
        <w:t xml:space="preserve">also </w:t>
      </w:r>
      <w:r w:rsidRPr="00006B34">
        <w:rPr>
          <w:rFonts w:eastAsia="宋体"/>
          <w:sz w:val="21"/>
          <w:szCs w:val="21"/>
          <w:lang w:eastAsia="zh-CN"/>
        </w:rPr>
        <w:t xml:space="preserve">usually used in coverage limited scenarios which is also same with the </w:t>
      </w:r>
      <w:r>
        <w:rPr>
          <w:rFonts w:eastAsia="宋体"/>
          <w:sz w:val="21"/>
          <w:szCs w:val="21"/>
          <w:lang w:eastAsia="zh-CN"/>
        </w:rPr>
        <w:t xml:space="preserve">features we are testing in this WI. Therefore, </w:t>
      </w:r>
      <w:bookmarkStart w:id="3" w:name="_Hlk95752590"/>
      <w:r>
        <w:rPr>
          <w:rFonts w:eastAsia="宋体"/>
          <w:sz w:val="21"/>
          <w:szCs w:val="21"/>
          <w:lang w:eastAsia="zh-CN"/>
        </w:rPr>
        <w:t xml:space="preserve">both </w:t>
      </w:r>
      <w:r w:rsidRPr="00006B34">
        <w:rPr>
          <w:rFonts w:eastAsia="宋体"/>
          <w:sz w:val="21"/>
          <w:szCs w:val="21"/>
          <w:lang w:eastAsia="zh-CN"/>
        </w:rPr>
        <w:t>DFT-S-OFDM and CP-OFDM</w:t>
      </w:r>
      <w:bookmarkEnd w:id="3"/>
      <w:r>
        <w:rPr>
          <w:rFonts w:eastAsia="宋体"/>
          <w:sz w:val="21"/>
          <w:szCs w:val="21"/>
          <w:lang w:eastAsia="zh-CN"/>
        </w:rPr>
        <w:t xml:space="preserve"> should be covered.</w:t>
      </w:r>
    </w:p>
    <w:p w14:paraId="5C70792E" w14:textId="740F797F" w:rsidR="00006B34" w:rsidRDefault="00006B34" w:rsidP="00006B34">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6D1076">
        <w:rPr>
          <w:rFonts w:eastAsia="宋体"/>
          <w:b/>
          <w:i/>
          <w:sz w:val="21"/>
          <w:szCs w:val="21"/>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w:t>
      </w:r>
      <w:r w:rsidRPr="00006B34">
        <w:rPr>
          <w:rFonts w:eastAsia="宋体"/>
          <w:i/>
          <w:sz w:val="21"/>
          <w:szCs w:val="21"/>
          <w:lang w:eastAsia="zh-CN"/>
        </w:rPr>
        <w:t>both DFT-S-OFDM and CP-OFDM</w:t>
      </w:r>
      <w:r>
        <w:rPr>
          <w:rFonts w:eastAsia="宋体"/>
          <w:i/>
          <w:sz w:val="21"/>
          <w:szCs w:val="21"/>
          <w:lang w:eastAsia="zh-CN"/>
        </w:rPr>
        <w:t xml:space="preserve"> </w:t>
      </w:r>
      <w:r w:rsidRPr="00006B34">
        <w:rPr>
          <w:rFonts w:eastAsia="宋体"/>
          <w:i/>
          <w:sz w:val="21"/>
          <w:szCs w:val="21"/>
          <w:lang w:eastAsia="zh-CN"/>
        </w:rPr>
        <w:t xml:space="preserve">for BS requirements for PUSCH </w:t>
      </w:r>
      <w:proofErr w:type="spellStart"/>
      <w:r w:rsidRPr="00006B34">
        <w:rPr>
          <w:rFonts w:eastAsia="宋体"/>
          <w:i/>
          <w:sz w:val="21"/>
          <w:szCs w:val="21"/>
          <w:lang w:eastAsia="zh-CN"/>
        </w:rPr>
        <w:t>TboMS</w:t>
      </w:r>
      <w:proofErr w:type="spellEnd"/>
      <w:r w:rsidRPr="00730CEA">
        <w:rPr>
          <w:rFonts w:eastAsia="宋体"/>
          <w:i/>
          <w:sz w:val="21"/>
          <w:szCs w:val="21"/>
          <w:lang w:eastAsia="zh-CN"/>
        </w:rPr>
        <w:t>.</w:t>
      </w:r>
    </w:p>
    <w:p w14:paraId="463F794A" w14:textId="7846CF93" w:rsidR="006D1076" w:rsidRDefault="006D1076" w:rsidP="00006B34">
      <w:pPr>
        <w:pStyle w:val="a0"/>
        <w:tabs>
          <w:tab w:val="num" w:pos="226"/>
          <w:tab w:val="num" w:pos="284"/>
          <w:tab w:val="left" w:pos="5103"/>
        </w:tabs>
        <w:snapToGrid w:val="0"/>
        <w:jc w:val="left"/>
        <w:rPr>
          <w:rFonts w:eastAsia="宋体"/>
          <w:sz w:val="21"/>
          <w:szCs w:val="21"/>
          <w:lang w:eastAsia="zh-CN"/>
        </w:rPr>
      </w:pPr>
    </w:p>
    <w:p w14:paraId="6E744BFD" w14:textId="77777777" w:rsidR="009B022F" w:rsidRDefault="009B022F" w:rsidP="009B022F">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MCS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4C93BA37" w14:textId="77777777" w:rsidR="009B022F" w:rsidRDefault="009B022F" w:rsidP="009B022F">
      <w:pPr>
        <w:pStyle w:val="a0"/>
        <w:tabs>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147B94FA" w14:textId="77777777" w:rsidR="009B022F" w:rsidRPr="009B022F" w:rsidRDefault="009B022F" w:rsidP="009B022F">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9B022F">
        <w:rPr>
          <w:i/>
          <w:iCs/>
          <w:sz w:val="21"/>
          <w:szCs w:val="21"/>
          <w:lang w:eastAsia="zh-CN"/>
        </w:rPr>
        <w:t>Option 1: MCS4 (QPSK 1/3) in 64QAM MCS table (Table 1)</w:t>
      </w:r>
    </w:p>
    <w:p w14:paraId="640EEA66" w14:textId="77777777" w:rsidR="009B022F" w:rsidRPr="009B022F" w:rsidRDefault="009B022F" w:rsidP="009B022F">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9B022F">
        <w:rPr>
          <w:i/>
          <w:iCs/>
          <w:sz w:val="21"/>
          <w:szCs w:val="21"/>
          <w:lang w:eastAsia="zh-CN"/>
        </w:rPr>
        <w:t>Option 2: MCS2 (QPSK 193/1024)</w:t>
      </w:r>
      <w:r w:rsidRPr="009B022F">
        <w:rPr>
          <w:i/>
          <w:iCs/>
        </w:rPr>
        <w:t xml:space="preserve"> </w:t>
      </w:r>
      <w:r w:rsidRPr="009B022F">
        <w:rPr>
          <w:i/>
          <w:iCs/>
          <w:sz w:val="21"/>
          <w:szCs w:val="21"/>
          <w:lang w:eastAsia="zh-CN"/>
        </w:rPr>
        <w:t xml:space="preserve">in 64QAM MCS table (Table 1) </w:t>
      </w:r>
    </w:p>
    <w:p w14:paraId="4F963C41" w14:textId="112EC672" w:rsidR="009B022F" w:rsidRDefault="009B022F" w:rsidP="00006B34">
      <w:pPr>
        <w:pStyle w:val="a0"/>
        <w:tabs>
          <w:tab w:val="num" w:pos="226"/>
          <w:tab w:val="num" w:pos="284"/>
          <w:tab w:val="left" w:pos="5103"/>
        </w:tabs>
        <w:snapToGrid w:val="0"/>
        <w:jc w:val="left"/>
        <w:rPr>
          <w:rFonts w:eastAsia="宋体"/>
          <w:sz w:val="21"/>
          <w:szCs w:val="21"/>
          <w:lang w:val="en-US" w:eastAsia="zh-CN"/>
        </w:rPr>
      </w:pPr>
    </w:p>
    <w:p w14:paraId="4A7FB385" w14:textId="3856F903" w:rsidR="009B022F" w:rsidRPr="009B022F" w:rsidRDefault="009B022F" w:rsidP="00006B34">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We support to use MCS 4 to have higher SNR requirement especially for 8Rx cases.</w:t>
      </w:r>
    </w:p>
    <w:p w14:paraId="7A319176" w14:textId="5A4D4203" w:rsidR="009B022F" w:rsidRDefault="009B022F" w:rsidP="00006B34">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6</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9B022F">
        <w:rPr>
          <w:rFonts w:eastAsia="宋体"/>
          <w:i/>
          <w:sz w:val="21"/>
          <w:szCs w:val="21"/>
          <w:lang w:eastAsia="zh-CN"/>
        </w:rPr>
        <w:t>se MCS 4 to have higher SNR requirement especially for 8Rx cases</w:t>
      </w:r>
      <w:r w:rsidRPr="00730CEA">
        <w:rPr>
          <w:rFonts w:eastAsia="宋体"/>
          <w:i/>
          <w:sz w:val="21"/>
          <w:szCs w:val="21"/>
          <w:lang w:eastAsia="zh-CN"/>
        </w:rPr>
        <w:t>.</w:t>
      </w:r>
    </w:p>
    <w:p w14:paraId="60EA625A" w14:textId="1E6157BA" w:rsidR="009B022F" w:rsidRDefault="009B022F" w:rsidP="00006B34">
      <w:pPr>
        <w:pStyle w:val="a0"/>
        <w:tabs>
          <w:tab w:val="num" w:pos="226"/>
          <w:tab w:val="num" w:pos="284"/>
          <w:tab w:val="left" w:pos="5103"/>
        </w:tabs>
        <w:snapToGrid w:val="0"/>
        <w:jc w:val="left"/>
        <w:rPr>
          <w:rFonts w:eastAsia="宋体"/>
          <w:i/>
          <w:sz w:val="21"/>
          <w:szCs w:val="21"/>
          <w:lang w:eastAsia="zh-CN"/>
        </w:rPr>
      </w:pPr>
    </w:p>
    <w:p w14:paraId="299A3A46" w14:textId="1AD17B9B" w:rsidR="009B022F" w:rsidRDefault="009B022F" w:rsidP="009B022F">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Antenna configuration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717FA8B2" w14:textId="0E79D062" w:rsidR="009B022F" w:rsidRPr="009B022F" w:rsidRDefault="009B022F" w:rsidP="009B022F">
      <w:pPr>
        <w:pStyle w:val="a0"/>
        <w:tabs>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1CBA52B8" w14:textId="77777777" w:rsidR="009B022F" w:rsidRPr="009B022F" w:rsidRDefault="009B022F" w:rsidP="009B022F">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9B022F">
        <w:rPr>
          <w:i/>
          <w:iCs/>
          <w:sz w:val="21"/>
          <w:szCs w:val="21"/>
          <w:lang w:eastAsia="zh-CN"/>
        </w:rPr>
        <w:t>Cover 1T2R for FR1 and FR2</w:t>
      </w:r>
    </w:p>
    <w:p w14:paraId="330414AB" w14:textId="77777777" w:rsidR="009B022F" w:rsidRPr="009B022F" w:rsidRDefault="009B022F" w:rsidP="009B022F">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9B022F">
        <w:rPr>
          <w:i/>
          <w:iCs/>
          <w:sz w:val="21"/>
          <w:szCs w:val="21"/>
          <w:lang w:eastAsia="zh-CN"/>
        </w:rPr>
        <w:t>FFS 4Rx 8Rx for FR1</w:t>
      </w:r>
    </w:p>
    <w:p w14:paraId="176F3877" w14:textId="21F1DBAE" w:rsidR="009B022F" w:rsidRDefault="009B022F" w:rsidP="00006B34">
      <w:pPr>
        <w:pStyle w:val="a0"/>
        <w:tabs>
          <w:tab w:val="num" w:pos="226"/>
          <w:tab w:val="num" w:pos="284"/>
          <w:tab w:val="left" w:pos="5103"/>
        </w:tabs>
        <w:snapToGrid w:val="0"/>
        <w:jc w:val="left"/>
        <w:rPr>
          <w:rFonts w:eastAsia="宋体"/>
          <w:i/>
          <w:sz w:val="21"/>
          <w:szCs w:val="21"/>
          <w:lang w:eastAsia="zh-CN"/>
        </w:rPr>
      </w:pPr>
    </w:p>
    <w:p w14:paraId="56855FBA" w14:textId="669D9946" w:rsidR="009B022F" w:rsidRPr="003D2036" w:rsidRDefault="009B022F" w:rsidP="00006B34">
      <w:pPr>
        <w:pStyle w:val="a0"/>
        <w:tabs>
          <w:tab w:val="num" w:pos="226"/>
          <w:tab w:val="num" w:pos="284"/>
          <w:tab w:val="left" w:pos="5103"/>
        </w:tabs>
        <w:snapToGrid w:val="0"/>
        <w:jc w:val="left"/>
        <w:rPr>
          <w:rFonts w:eastAsia="宋体"/>
          <w:iCs/>
          <w:sz w:val="21"/>
          <w:szCs w:val="21"/>
          <w:lang w:eastAsia="zh-CN"/>
        </w:rPr>
      </w:pPr>
      <w:bookmarkStart w:id="4" w:name="_Hlk101811657"/>
      <w:r w:rsidRPr="003D2036">
        <w:rPr>
          <w:rFonts w:eastAsia="宋体" w:hint="eastAsia"/>
          <w:iCs/>
          <w:sz w:val="21"/>
          <w:szCs w:val="21"/>
          <w:lang w:eastAsia="zh-CN"/>
        </w:rPr>
        <w:t>I</w:t>
      </w:r>
      <w:r w:rsidRPr="003D2036">
        <w:rPr>
          <w:rFonts w:eastAsia="宋体"/>
          <w:iCs/>
          <w:sz w:val="21"/>
          <w:szCs w:val="21"/>
          <w:lang w:eastAsia="zh-CN"/>
        </w:rPr>
        <w:t xml:space="preserve">n our understanding, 4Rx and 8Rx are both typical BS deployments for NR. Especially for coverage limited scenario which is the target scenario of this WI, 4Rx and 8Rx is very likely to be used </w:t>
      </w:r>
      <w:r w:rsidR="003D2036" w:rsidRPr="003D2036">
        <w:rPr>
          <w:rFonts w:eastAsia="宋体"/>
          <w:iCs/>
          <w:sz w:val="21"/>
          <w:szCs w:val="21"/>
          <w:lang w:eastAsia="zh-CN"/>
        </w:rPr>
        <w:t xml:space="preserve">in addition to </w:t>
      </w:r>
      <w:proofErr w:type="spellStart"/>
      <w:r w:rsidR="003D2036" w:rsidRPr="003D2036">
        <w:rPr>
          <w:rFonts w:eastAsia="宋体"/>
          <w:iCs/>
          <w:sz w:val="21"/>
          <w:szCs w:val="21"/>
          <w:lang w:eastAsia="zh-CN"/>
        </w:rPr>
        <w:t>TBoMS</w:t>
      </w:r>
      <w:proofErr w:type="spellEnd"/>
      <w:r w:rsidR="003D2036" w:rsidRPr="003D2036">
        <w:rPr>
          <w:rFonts w:eastAsia="宋体"/>
          <w:iCs/>
          <w:sz w:val="21"/>
          <w:szCs w:val="21"/>
          <w:lang w:eastAsia="zh-CN"/>
        </w:rPr>
        <w:t xml:space="preserve"> and/or JCE.</w:t>
      </w:r>
      <w:bookmarkEnd w:id="4"/>
    </w:p>
    <w:p w14:paraId="470DFBDB" w14:textId="747496D5" w:rsidR="003D2036" w:rsidRDefault="003D2036" w:rsidP="00006B34">
      <w:pPr>
        <w:pStyle w:val="a0"/>
        <w:tabs>
          <w:tab w:val="num" w:pos="226"/>
          <w:tab w:val="num" w:pos="284"/>
          <w:tab w:val="left" w:pos="5103"/>
        </w:tabs>
        <w:snapToGrid w:val="0"/>
        <w:jc w:val="left"/>
        <w:rPr>
          <w:iCs/>
          <w:sz w:val="21"/>
          <w:szCs w:val="21"/>
          <w:lang w:val="en-US" w:eastAsia="zh-CN"/>
        </w:rPr>
      </w:pPr>
      <w:r w:rsidRPr="003D2036">
        <w:rPr>
          <w:rFonts w:eastAsia="宋体" w:hint="eastAsia"/>
          <w:iCs/>
          <w:sz w:val="21"/>
          <w:szCs w:val="21"/>
          <w:lang w:eastAsia="zh-CN"/>
        </w:rPr>
        <w:t>T</w:t>
      </w:r>
      <w:r w:rsidRPr="003D2036">
        <w:rPr>
          <w:rFonts w:eastAsia="宋体"/>
          <w:iCs/>
          <w:sz w:val="21"/>
          <w:szCs w:val="21"/>
          <w:lang w:eastAsia="zh-CN"/>
        </w:rPr>
        <w:t xml:space="preserve">herefore, we </w:t>
      </w:r>
      <w:r>
        <w:rPr>
          <w:rFonts w:eastAsia="宋体"/>
          <w:iCs/>
          <w:sz w:val="21"/>
          <w:szCs w:val="21"/>
          <w:lang w:eastAsia="zh-CN"/>
        </w:rPr>
        <w:t>support</w:t>
      </w:r>
      <w:r w:rsidRPr="003D2036">
        <w:rPr>
          <w:rFonts w:eastAsia="宋体"/>
          <w:iCs/>
          <w:sz w:val="21"/>
          <w:szCs w:val="21"/>
          <w:lang w:eastAsia="zh-CN"/>
        </w:rPr>
        <w:t xml:space="preserve"> to also cover </w:t>
      </w:r>
      <w:r w:rsidRPr="003D2036">
        <w:rPr>
          <w:iCs/>
          <w:sz w:val="21"/>
          <w:szCs w:val="21"/>
          <w:lang w:val="en-US" w:eastAsia="zh-CN"/>
        </w:rPr>
        <w:t>4Rx 8Rx for FR1</w:t>
      </w:r>
      <w:r>
        <w:rPr>
          <w:iCs/>
          <w:sz w:val="21"/>
          <w:szCs w:val="21"/>
          <w:lang w:val="en-US" w:eastAsia="zh-CN"/>
        </w:rPr>
        <w:t xml:space="preserve"> </w:t>
      </w:r>
      <w:proofErr w:type="spellStart"/>
      <w:r>
        <w:rPr>
          <w:iCs/>
          <w:sz w:val="21"/>
          <w:szCs w:val="21"/>
          <w:lang w:val="en-US" w:eastAsia="zh-CN"/>
        </w:rPr>
        <w:t>TBoMS</w:t>
      </w:r>
      <w:proofErr w:type="spellEnd"/>
      <w:r>
        <w:rPr>
          <w:iCs/>
          <w:sz w:val="21"/>
          <w:szCs w:val="21"/>
          <w:lang w:val="en-US" w:eastAsia="zh-CN"/>
        </w:rPr>
        <w:t xml:space="preserve"> and PUSCH JCE tests</w:t>
      </w:r>
      <w:r w:rsidRPr="003D2036">
        <w:rPr>
          <w:iCs/>
          <w:sz w:val="21"/>
          <w:szCs w:val="21"/>
          <w:lang w:val="en-US" w:eastAsia="zh-CN"/>
        </w:rPr>
        <w:t>.</w:t>
      </w:r>
    </w:p>
    <w:p w14:paraId="37CB641D" w14:textId="433168B2" w:rsidR="003D2036" w:rsidRPr="003D2036" w:rsidRDefault="003D2036" w:rsidP="00006B34">
      <w:pPr>
        <w:pStyle w:val="a0"/>
        <w:tabs>
          <w:tab w:val="num" w:pos="226"/>
          <w:tab w:val="num" w:pos="284"/>
          <w:tab w:val="left" w:pos="5103"/>
        </w:tabs>
        <w:snapToGrid w:val="0"/>
        <w:jc w:val="left"/>
        <w:rPr>
          <w:rFonts w:eastAsiaTheme="minorEastAsia"/>
          <w:i/>
          <w:sz w:val="21"/>
          <w:szCs w:val="21"/>
          <w:lang w:val="en-US"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bservation 2:</w:t>
      </w:r>
      <w:r w:rsidRPr="003D2036">
        <w:rPr>
          <w:rFonts w:eastAsiaTheme="minorEastAsia"/>
          <w:i/>
          <w:sz w:val="21"/>
          <w:szCs w:val="21"/>
          <w:lang w:val="en-US" w:eastAsia="zh-CN"/>
        </w:rPr>
        <w:t xml:space="preserve"> 4Rx and 8Rx are both typical BS deployments for NR. Especially for coverage limited scenario which is the target scenario of this WI, 4Rx and 8Rx is very likely to be used in addition to </w:t>
      </w:r>
      <w:proofErr w:type="spellStart"/>
      <w:r w:rsidRPr="003D2036">
        <w:rPr>
          <w:rFonts w:eastAsiaTheme="minorEastAsia"/>
          <w:i/>
          <w:sz w:val="21"/>
          <w:szCs w:val="21"/>
          <w:lang w:val="en-US" w:eastAsia="zh-CN"/>
        </w:rPr>
        <w:t>TBoMS</w:t>
      </w:r>
      <w:proofErr w:type="spellEnd"/>
      <w:r w:rsidRPr="003D2036">
        <w:rPr>
          <w:rFonts w:eastAsiaTheme="minorEastAsia"/>
          <w:i/>
          <w:sz w:val="21"/>
          <w:szCs w:val="21"/>
          <w:lang w:val="en-US" w:eastAsia="zh-CN"/>
        </w:rPr>
        <w:t xml:space="preserve"> and/or JCE.</w:t>
      </w:r>
    </w:p>
    <w:p w14:paraId="1BC4EF02" w14:textId="15E5DC34" w:rsidR="003D2036" w:rsidRDefault="003D2036" w:rsidP="003D2036">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7</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3D2036">
        <w:rPr>
          <w:rFonts w:eastAsia="宋体"/>
          <w:i/>
          <w:sz w:val="21"/>
          <w:szCs w:val="21"/>
          <w:lang w:eastAsia="zh-CN"/>
        </w:rPr>
        <w:t xml:space="preserve">over 4Rx 8Rx for FR1 </w:t>
      </w:r>
      <w:proofErr w:type="spellStart"/>
      <w:r w:rsidRPr="003D2036">
        <w:rPr>
          <w:rFonts w:eastAsia="宋体"/>
          <w:i/>
          <w:sz w:val="21"/>
          <w:szCs w:val="21"/>
          <w:lang w:eastAsia="zh-CN"/>
        </w:rPr>
        <w:t>TBoMS</w:t>
      </w:r>
      <w:proofErr w:type="spellEnd"/>
      <w:r w:rsidRPr="003D2036">
        <w:rPr>
          <w:rFonts w:eastAsia="宋体"/>
          <w:i/>
          <w:sz w:val="21"/>
          <w:szCs w:val="21"/>
          <w:lang w:eastAsia="zh-CN"/>
        </w:rPr>
        <w:t xml:space="preserve"> and PUSCH JCE tests.</w:t>
      </w:r>
    </w:p>
    <w:p w14:paraId="05E0CA7E" w14:textId="2C42A1E5" w:rsidR="003D2036" w:rsidRDefault="003D2036" w:rsidP="00006B34">
      <w:pPr>
        <w:pStyle w:val="a0"/>
        <w:tabs>
          <w:tab w:val="num" w:pos="226"/>
          <w:tab w:val="num" w:pos="284"/>
          <w:tab w:val="left" w:pos="5103"/>
        </w:tabs>
        <w:snapToGrid w:val="0"/>
        <w:jc w:val="left"/>
        <w:rPr>
          <w:rFonts w:eastAsia="宋体"/>
          <w:iCs/>
          <w:sz w:val="21"/>
          <w:szCs w:val="21"/>
          <w:lang w:eastAsia="zh-CN"/>
        </w:rPr>
      </w:pPr>
    </w:p>
    <w:p w14:paraId="7BE297E7" w14:textId="751AEBDC" w:rsidR="003D2036" w:rsidRDefault="003D2036" w:rsidP="003D2036">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Test metric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24D744EB" w14:textId="32441192" w:rsidR="003D2036" w:rsidRPr="003D2036" w:rsidRDefault="003D2036" w:rsidP="003D2036">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3EEA7EE4" w14:textId="77777777" w:rsidR="003D2036" w:rsidRPr="003D2036" w:rsidRDefault="003D2036" w:rsidP="003D2036">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3D2036">
        <w:rPr>
          <w:i/>
          <w:iCs/>
          <w:sz w:val="21"/>
          <w:szCs w:val="21"/>
          <w:lang w:eastAsia="zh-CN"/>
        </w:rPr>
        <w:t>Option 1: Test SNR at which the PUSCH achieves 70% of throughput</w:t>
      </w:r>
    </w:p>
    <w:p w14:paraId="4512C1FA" w14:textId="3A428B55" w:rsidR="003D2036" w:rsidRPr="003D2036" w:rsidRDefault="003D2036" w:rsidP="003D2036">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3D2036">
        <w:rPr>
          <w:i/>
          <w:iCs/>
          <w:sz w:val="21"/>
          <w:szCs w:val="21"/>
          <w:lang w:eastAsia="zh-CN"/>
        </w:rPr>
        <w:t>Option 2: Include SNR point at 2% BLER as a candidate test metric and further decide based on simulation results</w:t>
      </w:r>
    </w:p>
    <w:p w14:paraId="54909F28" w14:textId="4B3691EE" w:rsidR="008D3CC4" w:rsidRDefault="008D3CC4" w:rsidP="008D3CC4">
      <w:pPr>
        <w:widowControl w:val="0"/>
        <w:tabs>
          <w:tab w:val="num" w:pos="709"/>
          <w:tab w:val="num" w:pos="1440"/>
          <w:tab w:val="num" w:pos="1701"/>
        </w:tabs>
        <w:snapToGrid w:val="0"/>
        <w:spacing w:before="60" w:after="60"/>
        <w:rPr>
          <w:rFonts w:eastAsiaTheme="minorEastAsia"/>
          <w:i/>
          <w:iCs/>
          <w:sz w:val="21"/>
          <w:szCs w:val="21"/>
          <w:lang w:eastAsia="zh-CN"/>
        </w:rPr>
      </w:pPr>
    </w:p>
    <w:p w14:paraId="07892D7B" w14:textId="3B74B1AF" w:rsidR="008D3CC4" w:rsidRDefault="003D2036" w:rsidP="008D3CC4">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Considering similar SNR requirements can be achieved with option 1 and option 2, based on our simulation results provided in section 3, we are fine with either 2% BLER or 70% max TP for the test metric for </w:t>
      </w:r>
      <w:proofErr w:type="spellStart"/>
      <w:r>
        <w:rPr>
          <w:rFonts w:eastAsia="宋体"/>
          <w:sz w:val="21"/>
          <w:szCs w:val="21"/>
          <w:lang w:eastAsia="zh-CN"/>
        </w:rPr>
        <w:t>TBoMS</w:t>
      </w:r>
      <w:proofErr w:type="spellEnd"/>
      <w:r>
        <w:rPr>
          <w:rFonts w:eastAsia="宋体"/>
          <w:sz w:val="21"/>
          <w:szCs w:val="21"/>
          <w:lang w:eastAsia="zh-CN"/>
        </w:rPr>
        <w:t>.</w:t>
      </w:r>
    </w:p>
    <w:p w14:paraId="2BE3064B" w14:textId="4ECB7684" w:rsidR="008D3CC4" w:rsidRDefault="008D3CC4" w:rsidP="008D3CC4">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3D2036">
        <w:rPr>
          <w:rFonts w:eastAsia="宋体"/>
          <w:b/>
          <w:i/>
          <w:sz w:val="21"/>
          <w:szCs w:val="21"/>
          <w:lang w:eastAsia="zh-CN"/>
        </w:rPr>
        <w:t>8</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3D2036">
        <w:rPr>
          <w:rFonts w:eastAsia="宋体"/>
          <w:i/>
          <w:sz w:val="21"/>
          <w:szCs w:val="21"/>
          <w:lang w:eastAsia="zh-CN"/>
        </w:rPr>
        <w:t>F</w:t>
      </w:r>
      <w:r w:rsidR="003D2036" w:rsidRPr="003D2036">
        <w:rPr>
          <w:rFonts w:eastAsia="宋体"/>
          <w:i/>
          <w:sz w:val="21"/>
          <w:szCs w:val="21"/>
          <w:lang w:eastAsia="zh-CN"/>
        </w:rPr>
        <w:t xml:space="preserve">ine with either 2% BLER or 70% max TP for the test metric for </w:t>
      </w:r>
      <w:proofErr w:type="spellStart"/>
      <w:r w:rsidR="003D2036" w:rsidRPr="003D2036">
        <w:rPr>
          <w:rFonts w:eastAsia="宋体"/>
          <w:i/>
          <w:sz w:val="21"/>
          <w:szCs w:val="21"/>
          <w:lang w:eastAsia="zh-CN"/>
        </w:rPr>
        <w:t>TBoMS</w:t>
      </w:r>
      <w:proofErr w:type="spellEnd"/>
      <w:r w:rsidR="003D2036" w:rsidRPr="003D2036">
        <w:rPr>
          <w:rFonts w:eastAsia="宋体"/>
          <w:i/>
          <w:sz w:val="21"/>
          <w:szCs w:val="21"/>
          <w:lang w:eastAsia="zh-CN"/>
        </w:rPr>
        <w:t>.</w:t>
      </w:r>
    </w:p>
    <w:p w14:paraId="1326175B" w14:textId="0E2C99C6" w:rsidR="008D3CC4" w:rsidRDefault="008D3CC4" w:rsidP="008D3CC4">
      <w:pPr>
        <w:pStyle w:val="a0"/>
        <w:tabs>
          <w:tab w:val="num" w:pos="226"/>
          <w:tab w:val="num" w:pos="284"/>
          <w:tab w:val="left" w:pos="5103"/>
        </w:tabs>
        <w:snapToGrid w:val="0"/>
        <w:jc w:val="left"/>
        <w:rPr>
          <w:rFonts w:eastAsia="宋体"/>
          <w:sz w:val="21"/>
          <w:szCs w:val="21"/>
          <w:lang w:val="en-US" w:eastAsia="zh-CN"/>
        </w:rPr>
      </w:pPr>
    </w:p>
    <w:p w14:paraId="78718D00" w14:textId="0F8D737D" w:rsidR="008D3CC4" w:rsidRPr="00F1363E" w:rsidRDefault="008D3CC4" w:rsidP="008D3CC4">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A2461F">
        <w:rPr>
          <w:rFonts w:ascii="Times New Roman" w:eastAsia="宋体" w:hAnsi="Times New Roman"/>
          <w:sz w:val="28"/>
          <w:lang w:eastAsia="zh-CN"/>
        </w:rPr>
        <w:t>2</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w:t>
      </w:r>
      <w:r w:rsidRPr="008D3CC4">
        <w:rPr>
          <w:rFonts w:ascii="Times New Roman" w:eastAsia="宋体" w:hAnsi="Times New Roman"/>
          <w:sz w:val="28"/>
          <w:lang w:eastAsia="zh-CN"/>
        </w:rPr>
        <w:t xml:space="preserve">Joint channel estimation </w:t>
      </w:r>
      <w:r w:rsidRPr="009E14F6">
        <w:rPr>
          <w:rFonts w:ascii="Times New Roman" w:eastAsia="宋体" w:hAnsi="Times New Roman"/>
          <w:sz w:val="28"/>
          <w:lang w:eastAsia="zh-CN"/>
        </w:rPr>
        <w:t>(</w:t>
      </w:r>
      <w:r>
        <w:rPr>
          <w:rFonts w:ascii="Times New Roman" w:eastAsia="宋体" w:hAnsi="Times New Roman"/>
          <w:sz w:val="28"/>
          <w:lang w:eastAsia="zh-CN"/>
        </w:rPr>
        <w:t>JCE</w:t>
      </w:r>
      <w:r w:rsidRPr="009E14F6">
        <w:rPr>
          <w:rFonts w:ascii="Times New Roman" w:eastAsia="宋体" w:hAnsi="Times New Roman"/>
          <w:sz w:val="28"/>
          <w:lang w:eastAsia="zh-CN"/>
        </w:rPr>
        <w:t>)</w:t>
      </w:r>
      <w:r>
        <w:rPr>
          <w:rFonts w:ascii="Times New Roman" w:eastAsia="宋体" w:hAnsi="Times New Roman"/>
          <w:sz w:val="28"/>
          <w:lang w:eastAsia="zh-CN"/>
        </w:rPr>
        <w:t xml:space="preserve"> test</w:t>
      </w:r>
    </w:p>
    <w:p w14:paraId="381F7EED" w14:textId="14FC3E63" w:rsidR="00BF75E2" w:rsidRDefault="00BF75E2" w:rsidP="00BF75E2">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Actual TDW length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2BF21F7A" w14:textId="75749E32" w:rsidR="006904AE" w:rsidRPr="006904AE" w:rsidRDefault="006904AE" w:rsidP="006904AE">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2B552EA7" w14:textId="77777777" w:rsidR="00BF75E2" w:rsidRPr="00BF75E2" w:rsidRDefault="00BF75E2" w:rsidP="00BF75E2">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BF75E2">
        <w:rPr>
          <w:i/>
          <w:iCs/>
          <w:sz w:val="21"/>
          <w:szCs w:val="21"/>
          <w:lang w:eastAsia="zh-CN"/>
        </w:rPr>
        <w:t>For TDD</w:t>
      </w:r>
    </w:p>
    <w:p w14:paraId="7DEB8D5D" w14:textId="77777777" w:rsidR="00BF75E2" w:rsidRPr="00BF75E2" w:rsidRDefault="00BF75E2" w:rsidP="00BF75E2">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F75E2">
        <w:rPr>
          <w:i/>
          <w:iCs/>
          <w:sz w:val="21"/>
          <w:szCs w:val="21"/>
          <w:lang w:eastAsia="zh-CN"/>
        </w:rPr>
        <w:t xml:space="preserve">2 consecutive slots as start point </w:t>
      </w:r>
    </w:p>
    <w:p w14:paraId="509B1AAD" w14:textId="77777777" w:rsidR="00BF75E2" w:rsidRPr="00BF75E2" w:rsidRDefault="00BF75E2" w:rsidP="00BF75E2">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BF75E2">
        <w:rPr>
          <w:i/>
          <w:iCs/>
          <w:sz w:val="21"/>
          <w:szCs w:val="21"/>
          <w:lang w:eastAsia="zh-CN"/>
        </w:rPr>
        <w:t>For FDD</w:t>
      </w:r>
    </w:p>
    <w:p w14:paraId="695B3C48" w14:textId="77777777" w:rsidR="00BF75E2" w:rsidRPr="00BF75E2" w:rsidRDefault="00BF75E2" w:rsidP="00BF75E2">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F75E2">
        <w:rPr>
          <w:i/>
          <w:iCs/>
          <w:sz w:val="21"/>
          <w:szCs w:val="21"/>
          <w:lang w:eastAsia="zh-CN"/>
        </w:rPr>
        <w:t>Option 1: 2 consecutive slots</w:t>
      </w:r>
    </w:p>
    <w:p w14:paraId="6C248366" w14:textId="77777777" w:rsidR="00BF75E2" w:rsidRPr="00BF75E2" w:rsidRDefault="00BF75E2" w:rsidP="00BF75E2">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F75E2">
        <w:rPr>
          <w:i/>
          <w:iCs/>
          <w:sz w:val="21"/>
          <w:szCs w:val="21"/>
          <w:lang w:eastAsia="zh-CN"/>
        </w:rPr>
        <w:t xml:space="preserve">Option 2: 4 consecutive slots </w:t>
      </w:r>
    </w:p>
    <w:p w14:paraId="4FD1D9D0" w14:textId="77777777" w:rsidR="00BF75E2" w:rsidRPr="00BF75E2" w:rsidRDefault="00BF75E2" w:rsidP="00BF75E2">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F75E2">
        <w:rPr>
          <w:i/>
          <w:iCs/>
          <w:sz w:val="21"/>
          <w:szCs w:val="21"/>
          <w:lang w:eastAsia="zh-CN"/>
        </w:rPr>
        <w:t xml:space="preserve">Option 3: 8 consecutive slots </w:t>
      </w:r>
    </w:p>
    <w:p w14:paraId="409DE0D8" w14:textId="77777777" w:rsidR="00BF75E2" w:rsidRPr="00BF75E2" w:rsidRDefault="00BF75E2" w:rsidP="00BF75E2">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F75E2">
        <w:rPr>
          <w:i/>
          <w:iCs/>
          <w:sz w:val="21"/>
          <w:szCs w:val="21"/>
          <w:lang w:eastAsia="zh-CN"/>
        </w:rPr>
        <w:t xml:space="preserve">Option 4: 16 consecutive slots </w:t>
      </w:r>
    </w:p>
    <w:p w14:paraId="03C7A7F9" w14:textId="59AFBC68" w:rsidR="00BF75E2" w:rsidRPr="00BF75E2" w:rsidRDefault="00BF75E2" w:rsidP="00BF75E2">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F75E2">
        <w:rPr>
          <w:i/>
          <w:iCs/>
          <w:sz w:val="21"/>
          <w:szCs w:val="21"/>
          <w:lang w:eastAsia="zh-CN"/>
        </w:rPr>
        <w:t>Option 5: 2 and 4 slots as starting point with further down selection based on results</w:t>
      </w:r>
    </w:p>
    <w:p w14:paraId="1D83A558" w14:textId="77777777" w:rsidR="00BF75E2" w:rsidRPr="00BF75E2" w:rsidRDefault="00BF75E2" w:rsidP="00BF75E2">
      <w:pPr>
        <w:pStyle w:val="ae"/>
        <w:widowControl/>
        <w:numPr>
          <w:ilvl w:val="0"/>
          <w:numId w:val="47"/>
        </w:numPr>
        <w:autoSpaceDN w:val="0"/>
        <w:snapToGrid w:val="0"/>
        <w:spacing w:before="60" w:after="60"/>
        <w:ind w:left="284" w:firstLineChars="0" w:hanging="284"/>
        <w:jc w:val="left"/>
        <w:rPr>
          <w:rFonts w:ascii="Times New Roman" w:hAnsi="Times New Roman"/>
          <w:i/>
          <w:iCs/>
          <w:szCs w:val="21"/>
          <w:lang w:val="en-GB"/>
        </w:rPr>
      </w:pPr>
      <w:r w:rsidRPr="00BF75E2">
        <w:rPr>
          <w:rFonts w:ascii="Times New Roman" w:hAnsi="Times New Roman"/>
          <w:i/>
          <w:iCs/>
          <w:szCs w:val="21"/>
        </w:rPr>
        <w:t>Agreement for the second round</w:t>
      </w:r>
    </w:p>
    <w:p w14:paraId="5E6AE90C" w14:textId="77777777" w:rsidR="00BF75E2" w:rsidRPr="00BF75E2" w:rsidRDefault="00BF75E2" w:rsidP="00BF75E2">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BF75E2">
        <w:rPr>
          <w:i/>
          <w:iCs/>
          <w:sz w:val="21"/>
          <w:szCs w:val="21"/>
          <w:lang w:eastAsia="zh-CN"/>
        </w:rPr>
        <w:t>2 consecutive slots as the start point for TDD.</w:t>
      </w:r>
    </w:p>
    <w:p w14:paraId="467B6785" w14:textId="77777777" w:rsidR="00BF75E2" w:rsidRPr="00BF75E2" w:rsidRDefault="00BF75E2" w:rsidP="00BF75E2">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BF75E2">
        <w:rPr>
          <w:i/>
          <w:iCs/>
          <w:sz w:val="21"/>
          <w:szCs w:val="21"/>
          <w:lang w:eastAsia="zh-CN"/>
        </w:rPr>
        <w:t>Further discussion on FDD is needed, encourage companies provide simulation results based on different consecutive slot numbers.</w:t>
      </w:r>
    </w:p>
    <w:p w14:paraId="2B76D1C0" w14:textId="77777777" w:rsidR="00BF75E2" w:rsidRPr="00BF75E2" w:rsidRDefault="00BF75E2" w:rsidP="003A57FC">
      <w:pPr>
        <w:pStyle w:val="a0"/>
        <w:tabs>
          <w:tab w:val="num" w:pos="226"/>
          <w:tab w:val="num" w:pos="284"/>
          <w:tab w:val="left" w:pos="5103"/>
        </w:tabs>
        <w:snapToGrid w:val="0"/>
        <w:jc w:val="left"/>
        <w:rPr>
          <w:rFonts w:eastAsia="宋体"/>
          <w:sz w:val="21"/>
          <w:szCs w:val="21"/>
          <w:lang w:val="en-US" w:eastAsia="zh-CN"/>
        </w:rPr>
      </w:pPr>
    </w:p>
    <w:p w14:paraId="6A0101BD" w14:textId="0D824433" w:rsidR="00BF75E2" w:rsidRDefault="001C2DF2" w:rsidP="003A57FC">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B</w:t>
      </w:r>
      <w:r>
        <w:rPr>
          <w:rFonts w:eastAsia="宋体"/>
          <w:sz w:val="21"/>
          <w:szCs w:val="21"/>
          <w:lang w:val="en-US" w:eastAsia="zh-CN"/>
        </w:rPr>
        <w:t xml:space="preserve">ased on the simulation results provided in section 3, JCE with 2 consecutive slots can achieve performance gain as large as </w:t>
      </w:r>
      <w:r w:rsidR="0090404C">
        <w:rPr>
          <w:rFonts w:eastAsia="宋体"/>
          <w:sz w:val="21"/>
          <w:szCs w:val="21"/>
          <w:lang w:val="en-US" w:eastAsia="zh-CN"/>
        </w:rPr>
        <w:t xml:space="preserve">1.2dB for 2Rx, 1.5dB for 4Rx and </w:t>
      </w:r>
      <w:r>
        <w:rPr>
          <w:rFonts w:eastAsia="宋体"/>
          <w:sz w:val="21"/>
          <w:szCs w:val="21"/>
          <w:lang w:val="en-US" w:eastAsia="zh-CN"/>
        </w:rPr>
        <w:t>2.3dB for 8Rx</w:t>
      </w:r>
      <w:r w:rsidR="0090404C">
        <w:rPr>
          <w:rFonts w:eastAsia="宋体"/>
          <w:sz w:val="21"/>
          <w:szCs w:val="21"/>
          <w:lang w:val="en-US" w:eastAsia="zh-CN"/>
        </w:rPr>
        <w:t>, compared with the baseline PUSCH repetition with the same consecutive slot number.</w:t>
      </w:r>
    </w:p>
    <w:p w14:paraId="597F1059" w14:textId="7B740CBD" w:rsidR="0090404C" w:rsidRDefault="006904AE" w:rsidP="003A57FC">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 xml:space="preserve">For the purpose of </w:t>
      </w:r>
      <w:r w:rsidR="0090404C">
        <w:rPr>
          <w:rFonts w:eastAsia="宋体"/>
          <w:sz w:val="21"/>
          <w:szCs w:val="21"/>
          <w:lang w:val="en-US" w:eastAsia="zh-CN"/>
        </w:rPr>
        <w:t>search</w:t>
      </w:r>
      <w:r>
        <w:rPr>
          <w:rFonts w:eastAsia="宋体"/>
          <w:sz w:val="21"/>
          <w:szCs w:val="21"/>
          <w:lang w:val="en-US" w:eastAsia="zh-CN"/>
        </w:rPr>
        <w:t>ing</w:t>
      </w:r>
      <w:r w:rsidR="0090404C">
        <w:rPr>
          <w:rFonts w:eastAsia="宋体"/>
          <w:sz w:val="21"/>
          <w:szCs w:val="21"/>
          <w:lang w:val="en-US" w:eastAsia="zh-CN"/>
        </w:rPr>
        <w:t xml:space="preserve"> lager performance gain for PUSCH JCE, </w:t>
      </w:r>
      <w:r>
        <w:rPr>
          <w:rFonts w:eastAsia="宋体"/>
          <w:sz w:val="21"/>
          <w:szCs w:val="21"/>
          <w:lang w:val="en-US" w:eastAsia="zh-CN"/>
        </w:rPr>
        <w:t xml:space="preserve">for FDD, </w:t>
      </w:r>
      <w:r w:rsidR="0090404C">
        <w:rPr>
          <w:rFonts w:eastAsia="宋体"/>
          <w:sz w:val="21"/>
          <w:szCs w:val="21"/>
          <w:lang w:val="en-US" w:eastAsia="zh-CN"/>
        </w:rPr>
        <w:t xml:space="preserve">we propose to use the largest </w:t>
      </w:r>
      <w:r>
        <w:rPr>
          <w:rFonts w:eastAsia="宋体"/>
          <w:sz w:val="21"/>
          <w:szCs w:val="21"/>
          <w:lang w:val="en-US" w:eastAsia="zh-CN"/>
        </w:rPr>
        <w:t xml:space="preserve">consecutive slot number agreed in RAN4 RF session, i.e., </w:t>
      </w:r>
      <w:r w:rsidRPr="006904AE">
        <w:rPr>
          <w:rFonts w:eastAsia="宋体"/>
          <w:sz w:val="21"/>
          <w:szCs w:val="21"/>
          <w:lang w:val="en-US" w:eastAsia="zh-CN"/>
        </w:rPr>
        <w:t>16 consecutive slot</w:t>
      </w:r>
      <w:r>
        <w:rPr>
          <w:rFonts w:eastAsia="宋体"/>
          <w:sz w:val="21"/>
          <w:szCs w:val="21"/>
          <w:lang w:val="en-US" w:eastAsia="zh-CN"/>
        </w:rPr>
        <w:t>s.</w:t>
      </w:r>
    </w:p>
    <w:p w14:paraId="44C761A9" w14:textId="367D576A" w:rsidR="006904AE" w:rsidRPr="003D2036" w:rsidRDefault="006904AE" w:rsidP="006904AE">
      <w:pPr>
        <w:pStyle w:val="a0"/>
        <w:tabs>
          <w:tab w:val="num" w:pos="226"/>
          <w:tab w:val="num" w:pos="284"/>
          <w:tab w:val="left" w:pos="5103"/>
        </w:tabs>
        <w:snapToGrid w:val="0"/>
        <w:jc w:val="left"/>
        <w:rPr>
          <w:rFonts w:eastAsiaTheme="minorEastAsia"/>
          <w:i/>
          <w:sz w:val="21"/>
          <w:szCs w:val="21"/>
          <w:lang w:val="en-US"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 xml:space="preserve">bservation </w:t>
      </w:r>
      <w:r>
        <w:rPr>
          <w:rFonts w:eastAsiaTheme="minorEastAsia"/>
          <w:b/>
          <w:bCs/>
          <w:i/>
          <w:sz w:val="21"/>
          <w:szCs w:val="21"/>
          <w:lang w:val="en-US" w:eastAsia="zh-CN"/>
        </w:rPr>
        <w:t>3</w:t>
      </w:r>
      <w:r w:rsidRPr="003D2036">
        <w:rPr>
          <w:rFonts w:eastAsiaTheme="minorEastAsia"/>
          <w:b/>
          <w:bCs/>
          <w:i/>
          <w:sz w:val="21"/>
          <w:szCs w:val="21"/>
          <w:lang w:val="en-US" w:eastAsia="zh-CN"/>
        </w:rPr>
        <w:t>:</w:t>
      </w:r>
      <w:r w:rsidRPr="003D2036">
        <w:rPr>
          <w:rFonts w:eastAsiaTheme="minorEastAsia"/>
          <w:i/>
          <w:sz w:val="21"/>
          <w:szCs w:val="21"/>
          <w:lang w:val="en-US" w:eastAsia="zh-CN"/>
        </w:rPr>
        <w:t xml:space="preserve"> </w:t>
      </w:r>
      <w:r w:rsidRPr="006904AE">
        <w:rPr>
          <w:rFonts w:eastAsiaTheme="minorEastAsia"/>
          <w:i/>
          <w:sz w:val="21"/>
          <w:szCs w:val="21"/>
          <w:lang w:val="en-US" w:eastAsia="zh-CN"/>
        </w:rPr>
        <w:t>JCE with 2 consecutive slots can achieve performance gain as large as 1.2dB for 2Rx, 1.5dB for 4Rx and 2.3dB for 8Rx, compared with the baseline PUSCH repetition with the same consecutive slot number.</w:t>
      </w:r>
    </w:p>
    <w:p w14:paraId="2FFA5CAC" w14:textId="28430C10" w:rsidR="006904AE" w:rsidRDefault="006904AE" w:rsidP="006904AE">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9</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6904AE">
        <w:rPr>
          <w:rFonts w:eastAsia="宋体"/>
          <w:i/>
          <w:sz w:val="21"/>
          <w:szCs w:val="21"/>
          <w:lang w:eastAsia="zh-CN"/>
        </w:rPr>
        <w:t>se the largest consecutive slot number agreed in RAN4 RF session, i.e., 16 consecutive slots.</w:t>
      </w:r>
    </w:p>
    <w:p w14:paraId="502BE241" w14:textId="418A7E5C" w:rsidR="00BF75E2" w:rsidRDefault="00BF75E2" w:rsidP="003A57FC">
      <w:pPr>
        <w:pStyle w:val="a0"/>
        <w:tabs>
          <w:tab w:val="num" w:pos="226"/>
          <w:tab w:val="num" w:pos="284"/>
          <w:tab w:val="left" w:pos="5103"/>
        </w:tabs>
        <w:snapToGrid w:val="0"/>
        <w:jc w:val="left"/>
        <w:rPr>
          <w:rFonts w:eastAsia="宋体"/>
          <w:sz w:val="21"/>
          <w:szCs w:val="21"/>
          <w:lang w:eastAsia="zh-CN"/>
        </w:rPr>
      </w:pPr>
    </w:p>
    <w:p w14:paraId="1813385B" w14:textId="307CCBED" w:rsidR="006904AE" w:rsidRDefault="006904AE" w:rsidP="006904AE">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Configured TDW number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3EA81FEF" w14:textId="274100F1" w:rsidR="006904AE" w:rsidRPr="006904AE" w:rsidRDefault="006904AE" w:rsidP="006904AE">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3465C9CF" w14:textId="77777777"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904AE">
        <w:rPr>
          <w:i/>
          <w:iCs/>
          <w:sz w:val="21"/>
          <w:szCs w:val="21"/>
          <w:lang w:eastAsia="zh-CN"/>
        </w:rPr>
        <w:t>For TDD</w:t>
      </w:r>
    </w:p>
    <w:p w14:paraId="3FFBE05E" w14:textId="77777777" w:rsidR="006904AE" w:rsidRPr="006904AE" w:rsidRDefault="006904AE" w:rsidP="006904AE">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904AE">
        <w:rPr>
          <w:i/>
          <w:iCs/>
          <w:sz w:val="21"/>
          <w:szCs w:val="21"/>
          <w:lang w:eastAsia="zh-CN"/>
        </w:rPr>
        <w:t xml:space="preserve">Option 1: </w:t>
      </w:r>
      <w:proofErr w:type="spellStart"/>
      <w:r w:rsidRPr="006904AE">
        <w:rPr>
          <w:i/>
          <w:iCs/>
          <w:sz w:val="21"/>
          <w:szCs w:val="21"/>
          <w:lang w:eastAsia="zh-CN"/>
        </w:rPr>
        <w:t>cTDW</w:t>
      </w:r>
      <w:proofErr w:type="spellEnd"/>
      <w:r w:rsidRPr="006904AE">
        <w:rPr>
          <w:i/>
          <w:iCs/>
          <w:sz w:val="21"/>
          <w:szCs w:val="21"/>
          <w:lang w:eastAsia="zh-CN"/>
        </w:rPr>
        <w:t xml:space="preserve"> length is configured same as the </w:t>
      </w:r>
      <w:bookmarkStart w:id="5" w:name="_Hlk101800603"/>
      <w:proofErr w:type="spellStart"/>
      <w:r w:rsidRPr="006904AE">
        <w:rPr>
          <w:i/>
          <w:iCs/>
          <w:sz w:val="21"/>
          <w:szCs w:val="21"/>
          <w:lang w:eastAsia="zh-CN"/>
        </w:rPr>
        <w:t>aTDW</w:t>
      </w:r>
      <w:proofErr w:type="spellEnd"/>
      <w:r w:rsidRPr="006904AE">
        <w:rPr>
          <w:i/>
          <w:iCs/>
          <w:sz w:val="21"/>
          <w:szCs w:val="21"/>
          <w:lang w:eastAsia="zh-CN"/>
        </w:rPr>
        <w:t xml:space="preserve"> length</w:t>
      </w:r>
      <w:bookmarkEnd w:id="5"/>
    </w:p>
    <w:p w14:paraId="3CDB4BA4" w14:textId="77777777" w:rsidR="006904AE" w:rsidRPr="006904AE" w:rsidRDefault="006904AE" w:rsidP="006904AE">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904AE">
        <w:rPr>
          <w:i/>
          <w:iCs/>
          <w:sz w:val="21"/>
          <w:szCs w:val="21"/>
          <w:lang w:eastAsia="zh-CN"/>
        </w:rPr>
        <w:t xml:space="preserve">Option 2: Use the max number </w:t>
      </w:r>
      <w:proofErr w:type="spellStart"/>
      <w:r w:rsidRPr="006904AE">
        <w:rPr>
          <w:i/>
          <w:iCs/>
          <w:sz w:val="21"/>
          <w:szCs w:val="21"/>
          <w:lang w:eastAsia="zh-CN"/>
        </w:rPr>
        <w:t>cTDW</w:t>
      </w:r>
      <w:proofErr w:type="spellEnd"/>
      <w:r w:rsidRPr="006904AE">
        <w:rPr>
          <w:i/>
          <w:iCs/>
          <w:sz w:val="21"/>
          <w:szCs w:val="21"/>
          <w:lang w:eastAsia="zh-CN"/>
        </w:rPr>
        <w:t xml:space="preserve"> length to be [32] slots</w:t>
      </w:r>
    </w:p>
    <w:p w14:paraId="43F1B615" w14:textId="77777777"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904AE">
        <w:rPr>
          <w:i/>
          <w:iCs/>
          <w:sz w:val="21"/>
          <w:szCs w:val="21"/>
          <w:lang w:eastAsia="zh-CN"/>
        </w:rPr>
        <w:t>For FDD</w:t>
      </w:r>
    </w:p>
    <w:p w14:paraId="2AE325DD" w14:textId="77777777" w:rsidR="006904AE" w:rsidRPr="006904AE" w:rsidRDefault="006904AE" w:rsidP="006904AE">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904AE">
        <w:rPr>
          <w:i/>
          <w:iCs/>
          <w:sz w:val="21"/>
          <w:szCs w:val="21"/>
          <w:lang w:eastAsia="zh-CN"/>
        </w:rPr>
        <w:t xml:space="preserve">Option 1: </w:t>
      </w:r>
      <w:proofErr w:type="spellStart"/>
      <w:r w:rsidRPr="006904AE">
        <w:rPr>
          <w:i/>
          <w:iCs/>
          <w:sz w:val="21"/>
          <w:szCs w:val="21"/>
          <w:lang w:eastAsia="zh-CN"/>
        </w:rPr>
        <w:t>cTDW</w:t>
      </w:r>
      <w:proofErr w:type="spellEnd"/>
      <w:r w:rsidRPr="006904AE">
        <w:rPr>
          <w:i/>
          <w:iCs/>
          <w:sz w:val="21"/>
          <w:szCs w:val="21"/>
          <w:lang w:eastAsia="zh-CN"/>
        </w:rPr>
        <w:t xml:space="preserve"> length is configured same as the </w:t>
      </w:r>
      <w:proofErr w:type="spellStart"/>
      <w:r w:rsidRPr="006904AE">
        <w:rPr>
          <w:i/>
          <w:iCs/>
          <w:sz w:val="21"/>
          <w:szCs w:val="21"/>
          <w:lang w:eastAsia="zh-CN"/>
        </w:rPr>
        <w:t>aTDW</w:t>
      </w:r>
      <w:proofErr w:type="spellEnd"/>
      <w:r w:rsidRPr="006904AE">
        <w:rPr>
          <w:i/>
          <w:iCs/>
          <w:sz w:val="21"/>
          <w:szCs w:val="21"/>
          <w:lang w:eastAsia="zh-CN"/>
        </w:rPr>
        <w:t xml:space="preserve"> length</w:t>
      </w:r>
    </w:p>
    <w:p w14:paraId="673047C7" w14:textId="77777777" w:rsidR="006904AE" w:rsidRPr="006904AE" w:rsidRDefault="006904AE" w:rsidP="006904AE">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904AE">
        <w:rPr>
          <w:i/>
          <w:iCs/>
          <w:sz w:val="21"/>
          <w:szCs w:val="21"/>
          <w:lang w:eastAsia="zh-CN"/>
        </w:rPr>
        <w:t>Option 2: Use configured time domain window (</w:t>
      </w:r>
      <w:proofErr w:type="spellStart"/>
      <w:r w:rsidRPr="006904AE">
        <w:rPr>
          <w:i/>
          <w:iCs/>
          <w:sz w:val="21"/>
          <w:szCs w:val="21"/>
          <w:lang w:eastAsia="zh-CN"/>
        </w:rPr>
        <w:t>cTDW</w:t>
      </w:r>
      <w:proofErr w:type="spellEnd"/>
      <w:r w:rsidRPr="006904AE">
        <w:rPr>
          <w:i/>
          <w:iCs/>
          <w:sz w:val="21"/>
          <w:szCs w:val="21"/>
          <w:lang w:eastAsia="zh-CN"/>
        </w:rPr>
        <w:t>) to be 8 slots</w:t>
      </w:r>
    </w:p>
    <w:p w14:paraId="423E9BD9" w14:textId="77777777" w:rsidR="006904AE" w:rsidRDefault="006904AE" w:rsidP="006904AE">
      <w:pPr>
        <w:pStyle w:val="ae"/>
        <w:widowControl/>
        <w:numPr>
          <w:ilvl w:val="0"/>
          <w:numId w:val="47"/>
        </w:numPr>
        <w:autoSpaceDN w:val="0"/>
        <w:snapToGrid w:val="0"/>
        <w:spacing w:before="60" w:after="60"/>
        <w:ind w:left="284" w:firstLineChars="0" w:hanging="284"/>
        <w:jc w:val="left"/>
        <w:rPr>
          <w:rFonts w:ascii="Times New Roman" w:hAnsi="Times New Roman"/>
          <w:szCs w:val="21"/>
          <w:lang w:val="en-GB"/>
        </w:rPr>
      </w:pPr>
      <w:r>
        <w:rPr>
          <w:rFonts w:ascii="Times New Roman" w:hAnsi="Times New Roman"/>
          <w:i/>
          <w:iCs/>
          <w:szCs w:val="21"/>
        </w:rPr>
        <w:t>Agreement for the second round</w:t>
      </w:r>
    </w:p>
    <w:p w14:paraId="76EDA5A7" w14:textId="77777777"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6904AE">
        <w:rPr>
          <w:i/>
          <w:iCs/>
          <w:sz w:val="21"/>
          <w:szCs w:val="21"/>
          <w:lang w:eastAsia="zh-CN"/>
        </w:rPr>
        <w:t>For TDD, FFS</w:t>
      </w:r>
    </w:p>
    <w:p w14:paraId="15F8DEFF" w14:textId="77777777"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904AE">
        <w:rPr>
          <w:i/>
          <w:iCs/>
          <w:sz w:val="21"/>
          <w:szCs w:val="21"/>
          <w:lang w:eastAsia="zh-CN"/>
        </w:rPr>
        <w:t>For FDD, use option 1.</w:t>
      </w:r>
    </w:p>
    <w:p w14:paraId="468B45A7" w14:textId="41FA87A9" w:rsidR="006904AE" w:rsidRDefault="006904AE" w:rsidP="006904AE">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3332CEB" w14:textId="7ECB8A7D" w:rsidR="006904AE" w:rsidRPr="006904AE" w:rsidRDefault="006904AE" w:rsidP="006904AE">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67FBFEFE" w14:textId="77777777"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904AE">
        <w:rPr>
          <w:i/>
          <w:iCs/>
          <w:sz w:val="21"/>
          <w:szCs w:val="21"/>
          <w:lang w:eastAsia="zh-CN"/>
        </w:rPr>
        <w:t xml:space="preserve">Option 1: the same as </w:t>
      </w:r>
      <w:proofErr w:type="spellStart"/>
      <w:r w:rsidRPr="006904AE">
        <w:rPr>
          <w:i/>
          <w:iCs/>
          <w:sz w:val="21"/>
          <w:szCs w:val="21"/>
          <w:lang w:eastAsia="zh-CN"/>
        </w:rPr>
        <w:t>aTDW</w:t>
      </w:r>
      <w:proofErr w:type="spellEnd"/>
      <w:r w:rsidRPr="006904AE">
        <w:rPr>
          <w:i/>
          <w:iCs/>
          <w:sz w:val="21"/>
          <w:szCs w:val="21"/>
          <w:lang w:eastAsia="zh-CN"/>
        </w:rPr>
        <w:t xml:space="preserve"> length for JCE</w:t>
      </w:r>
    </w:p>
    <w:p w14:paraId="791E6D74" w14:textId="20F6FD84"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904AE">
        <w:rPr>
          <w:i/>
          <w:iCs/>
          <w:sz w:val="21"/>
          <w:szCs w:val="21"/>
          <w:lang w:eastAsia="zh-CN"/>
        </w:rPr>
        <w:t>Option 2: 8 for TDD and 8 for FDD</w:t>
      </w:r>
    </w:p>
    <w:p w14:paraId="54438BC8" w14:textId="7288BECE" w:rsidR="006904AE" w:rsidRDefault="006904AE" w:rsidP="003A57FC">
      <w:pPr>
        <w:pStyle w:val="a0"/>
        <w:tabs>
          <w:tab w:val="num" w:pos="226"/>
          <w:tab w:val="num" w:pos="284"/>
          <w:tab w:val="left" w:pos="5103"/>
        </w:tabs>
        <w:snapToGrid w:val="0"/>
        <w:jc w:val="left"/>
        <w:rPr>
          <w:rFonts w:eastAsia="宋体"/>
          <w:sz w:val="21"/>
          <w:szCs w:val="21"/>
          <w:lang w:eastAsia="zh-CN"/>
        </w:rPr>
      </w:pPr>
      <w:bookmarkStart w:id="6" w:name="_Hlk101810588"/>
      <w:r>
        <w:rPr>
          <w:rFonts w:eastAsia="宋体" w:hint="eastAsia"/>
          <w:sz w:val="21"/>
          <w:szCs w:val="21"/>
          <w:lang w:eastAsia="zh-CN"/>
        </w:rPr>
        <w:t>T</w:t>
      </w:r>
      <w:r>
        <w:rPr>
          <w:rFonts w:eastAsia="宋体"/>
          <w:sz w:val="21"/>
          <w:szCs w:val="21"/>
          <w:lang w:eastAsia="zh-CN"/>
        </w:rPr>
        <w:t xml:space="preserve">o simplify the test setup, we propose to </w:t>
      </w:r>
      <w:bookmarkStart w:id="7" w:name="_Hlk101800636"/>
      <w:r>
        <w:rPr>
          <w:rFonts w:eastAsia="宋体"/>
          <w:sz w:val="21"/>
          <w:szCs w:val="21"/>
          <w:lang w:eastAsia="zh-CN"/>
        </w:rPr>
        <w:t xml:space="preserve">use </w:t>
      </w:r>
      <w:proofErr w:type="spellStart"/>
      <w:r w:rsidRPr="006904AE">
        <w:rPr>
          <w:rFonts w:eastAsia="宋体"/>
          <w:sz w:val="21"/>
          <w:szCs w:val="21"/>
          <w:lang w:eastAsia="zh-CN"/>
        </w:rPr>
        <w:t>cTDW</w:t>
      </w:r>
      <w:proofErr w:type="spellEnd"/>
      <w:r w:rsidRPr="006904AE">
        <w:rPr>
          <w:rFonts w:eastAsia="宋体"/>
          <w:sz w:val="21"/>
          <w:szCs w:val="21"/>
          <w:lang w:eastAsia="zh-CN"/>
        </w:rPr>
        <w:t xml:space="preserve"> length</w:t>
      </w:r>
      <w:r>
        <w:rPr>
          <w:rFonts w:eastAsia="宋体"/>
          <w:sz w:val="21"/>
          <w:szCs w:val="21"/>
          <w:lang w:eastAsia="zh-CN"/>
        </w:rPr>
        <w:t xml:space="preserve"> same as </w:t>
      </w:r>
      <w:proofErr w:type="spellStart"/>
      <w:r w:rsidRPr="006904AE">
        <w:rPr>
          <w:rFonts w:eastAsia="宋体"/>
          <w:sz w:val="21"/>
          <w:szCs w:val="21"/>
          <w:lang w:eastAsia="zh-CN"/>
        </w:rPr>
        <w:t>aTDW</w:t>
      </w:r>
      <w:proofErr w:type="spellEnd"/>
      <w:r w:rsidRPr="006904AE">
        <w:rPr>
          <w:rFonts w:eastAsia="宋体"/>
          <w:sz w:val="21"/>
          <w:szCs w:val="21"/>
          <w:lang w:eastAsia="zh-CN"/>
        </w:rPr>
        <w:t xml:space="preserve"> length</w:t>
      </w:r>
      <w:r>
        <w:rPr>
          <w:rFonts w:eastAsia="宋体"/>
          <w:sz w:val="21"/>
          <w:szCs w:val="21"/>
          <w:lang w:eastAsia="zh-CN"/>
        </w:rPr>
        <w:t xml:space="preserve"> and use the same PUSCH repetition number as </w:t>
      </w:r>
      <w:proofErr w:type="spellStart"/>
      <w:r>
        <w:rPr>
          <w:rFonts w:eastAsia="宋体"/>
          <w:sz w:val="21"/>
          <w:szCs w:val="21"/>
          <w:lang w:eastAsia="zh-CN"/>
        </w:rPr>
        <w:t>aTDW</w:t>
      </w:r>
      <w:proofErr w:type="spellEnd"/>
      <w:r>
        <w:rPr>
          <w:rFonts w:eastAsia="宋体"/>
          <w:sz w:val="21"/>
          <w:szCs w:val="21"/>
          <w:lang w:eastAsia="zh-CN"/>
        </w:rPr>
        <w:t xml:space="preserve"> length, for both FDD and TDD.</w:t>
      </w:r>
      <w:bookmarkEnd w:id="7"/>
    </w:p>
    <w:p w14:paraId="7E9B1470" w14:textId="578F5229" w:rsidR="006904AE" w:rsidRDefault="006904AE" w:rsidP="003A57FC">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10</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6904AE">
        <w:rPr>
          <w:rFonts w:eastAsia="宋体"/>
          <w:i/>
          <w:sz w:val="21"/>
          <w:szCs w:val="21"/>
          <w:lang w:eastAsia="zh-CN"/>
        </w:rPr>
        <w:t xml:space="preserve">se </w:t>
      </w:r>
      <w:proofErr w:type="spellStart"/>
      <w:r w:rsidRPr="006904AE">
        <w:rPr>
          <w:rFonts w:eastAsia="宋体"/>
          <w:i/>
          <w:sz w:val="21"/>
          <w:szCs w:val="21"/>
          <w:lang w:eastAsia="zh-CN"/>
        </w:rPr>
        <w:t>cTDW</w:t>
      </w:r>
      <w:proofErr w:type="spellEnd"/>
      <w:r w:rsidRPr="006904AE">
        <w:rPr>
          <w:rFonts w:eastAsia="宋体"/>
          <w:i/>
          <w:sz w:val="21"/>
          <w:szCs w:val="21"/>
          <w:lang w:eastAsia="zh-CN"/>
        </w:rPr>
        <w:t xml:space="preserve"> length same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and use the same PUSCH repetition number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for both FDD and TDD.</w:t>
      </w:r>
    </w:p>
    <w:bookmarkEnd w:id="6"/>
    <w:p w14:paraId="59CFD381" w14:textId="4A8A8BF6" w:rsidR="006904AE" w:rsidRDefault="006904AE" w:rsidP="003A57FC">
      <w:pPr>
        <w:pStyle w:val="a0"/>
        <w:tabs>
          <w:tab w:val="num" w:pos="226"/>
          <w:tab w:val="num" w:pos="284"/>
          <w:tab w:val="left" w:pos="5103"/>
        </w:tabs>
        <w:snapToGrid w:val="0"/>
        <w:jc w:val="left"/>
        <w:rPr>
          <w:rFonts w:eastAsia="宋体"/>
          <w:sz w:val="21"/>
          <w:szCs w:val="21"/>
          <w:lang w:eastAsia="zh-CN"/>
        </w:rPr>
      </w:pPr>
    </w:p>
    <w:p w14:paraId="38AECAAE" w14:textId="55C32487" w:rsidR="006904AE" w:rsidRDefault="006904AE" w:rsidP="006904AE">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A5D3DDD" w14:textId="77CA51B4" w:rsidR="006904AE" w:rsidRPr="006904AE" w:rsidRDefault="006904AE" w:rsidP="006904AE">
      <w:pPr>
        <w:pStyle w:val="a0"/>
        <w:tabs>
          <w:tab w:val="num" w:pos="226"/>
          <w:tab w:val="num" w:pos="284"/>
          <w:tab w:val="left" w:pos="5103"/>
        </w:tabs>
        <w:snapToGrid w:val="0"/>
        <w:jc w:val="left"/>
        <w:rPr>
          <w:rFonts w:eastAsia="宋体"/>
          <w:i/>
          <w:iCs/>
          <w:sz w:val="21"/>
          <w:szCs w:val="21"/>
          <w:lang w:eastAsia="zh-CN"/>
        </w:rPr>
      </w:pPr>
      <w:bookmarkStart w:id="8" w:name="_Hlk101810664"/>
      <w:r w:rsidRPr="00236D69">
        <w:rPr>
          <w:rFonts w:eastAsia="宋体"/>
          <w:i/>
          <w:iCs/>
          <w:sz w:val="21"/>
          <w:szCs w:val="21"/>
          <w:lang w:eastAsia="zh-CN"/>
        </w:rPr>
        <w:t>Status in the WF [1]:</w:t>
      </w:r>
    </w:p>
    <w:bookmarkEnd w:id="8"/>
    <w:p w14:paraId="24A257D2" w14:textId="77777777"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904AE">
        <w:rPr>
          <w:i/>
          <w:iCs/>
          <w:sz w:val="21"/>
          <w:szCs w:val="21"/>
          <w:lang w:eastAsia="zh-CN"/>
        </w:rPr>
        <w:t>Option 1: 4 PRB</w:t>
      </w:r>
    </w:p>
    <w:p w14:paraId="030FC844" w14:textId="77777777" w:rsidR="006904AE" w:rsidRPr="006904AE" w:rsidRDefault="006904AE" w:rsidP="006904AE">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904AE">
        <w:rPr>
          <w:i/>
          <w:iCs/>
          <w:sz w:val="21"/>
          <w:szCs w:val="21"/>
          <w:lang w:eastAsia="zh-CN"/>
        </w:rPr>
        <w:t>Option 2: Full applicable test bandwidth</w:t>
      </w:r>
    </w:p>
    <w:p w14:paraId="0F829C4B" w14:textId="77777777" w:rsidR="006904AE" w:rsidRPr="006904AE" w:rsidRDefault="006904AE" w:rsidP="006904AE">
      <w:pPr>
        <w:pStyle w:val="ae"/>
        <w:widowControl/>
        <w:numPr>
          <w:ilvl w:val="0"/>
          <w:numId w:val="47"/>
        </w:numPr>
        <w:autoSpaceDN w:val="0"/>
        <w:snapToGrid w:val="0"/>
        <w:spacing w:before="60" w:after="60"/>
        <w:ind w:left="284" w:firstLineChars="0" w:hanging="284"/>
        <w:jc w:val="left"/>
        <w:rPr>
          <w:rFonts w:ascii="Times New Roman" w:hAnsi="Times New Roman"/>
          <w:i/>
          <w:iCs/>
          <w:szCs w:val="21"/>
          <w:lang w:val="en-GB"/>
        </w:rPr>
      </w:pPr>
      <w:r w:rsidRPr="006904AE">
        <w:rPr>
          <w:rFonts w:ascii="Times New Roman" w:hAnsi="Times New Roman"/>
          <w:i/>
          <w:iCs/>
          <w:szCs w:val="21"/>
        </w:rPr>
        <w:t>Agreement for the second round</w:t>
      </w:r>
    </w:p>
    <w:p w14:paraId="402845DE" w14:textId="6C0A2B02" w:rsidR="006904AE" w:rsidRPr="004F0110" w:rsidRDefault="006904AE"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val="en-GB" w:eastAsia="zh-CN"/>
        </w:rPr>
      </w:pPr>
      <w:r w:rsidRPr="006904AE">
        <w:rPr>
          <w:i/>
          <w:iCs/>
          <w:sz w:val="21"/>
          <w:szCs w:val="21"/>
          <w:lang w:eastAsia="zh-CN"/>
        </w:rPr>
        <w:t>Use full applicable test bandwidth.</w:t>
      </w:r>
    </w:p>
    <w:p w14:paraId="42E68C1C" w14:textId="45FBAA15" w:rsidR="006904AE" w:rsidRDefault="006904AE" w:rsidP="003A57FC">
      <w:pPr>
        <w:pStyle w:val="a0"/>
        <w:tabs>
          <w:tab w:val="num" w:pos="226"/>
          <w:tab w:val="num" w:pos="284"/>
          <w:tab w:val="left" w:pos="5103"/>
        </w:tabs>
        <w:snapToGrid w:val="0"/>
        <w:jc w:val="left"/>
        <w:rPr>
          <w:rFonts w:eastAsia="宋体"/>
          <w:sz w:val="21"/>
          <w:szCs w:val="21"/>
          <w:lang w:val="en-GB" w:eastAsia="zh-CN"/>
        </w:rPr>
      </w:pPr>
      <w:r>
        <w:rPr>
          <w:rFonts w:eastAsia="宋体" w:hint="eastAsia"/>
          <w:sz w:val="21"/>
          <w:szCs w:val="21"/>
          <w:lang w:val="en-GB" w:eastAsia="zh-CN"/>
        </w:rPr>
        <w:t>S</w:t>
      </w:r>
      <w:r>
        <w:rPr>
          <w:rFonts w:eastAsia="宋体"/>
          <w:sz w:val="21"/>
          <w:szCs w:val="21"/>
          <w:lang w:val="en-GB" w:eastAsia="zh-CN"/>
        </w:rPr>
        <w:t>ince we have decided to use full applicable channel bandwidth for PRB allocation for PUSCH JCE test, we propose to define PUSCH JCE test requirement</w:t>
      </w:r>
      <w:r w:rsidR="00D077A4">
        <w:rPr>
          <w:rFonts w:eastAsia="宋体"/>
          <w:sz w:val="21"/>
          <w:szCs w:val="21"/>
          <w:lang w:val="en-GB" w:eastAsia="zh-CN"/>
        </w:rPr>
        <w:t>s</w:t>
      </w:r>
      <w:r>
        <w:rPr>
          <w:rFonts w:eastAsia="宋体"/>
          <w:sz w:val="21"/>
          <w:szCs w:val="21"/>
          <w:lang w:val="en-GB" w:eastAsia="zh-CN"/>
        </w:rPr>
        <w:t xml:space="preserve"> </w:t>
      </w:r>
      <w:r w:rsidR="00D077A4">
        <w:rPr>
          <w:rFonts w:eastAsia="宋体"/>
          <w:sz w:val="21"/>
          <w:szCs w:val="21"/>
          <w:lang w:val="en-GB" w:eastAsia="zh-CN"/>
        </w:rPr>
        <w:t xml:space="preserve">that cover each channel bandwidth </w:t>
      </w:r>
      <w:r w:rsidR="004F0110">
        <w:rPr>
          <w:rFonts w:eastAsia="宋体"/>
          <w:sz w:val="21"/>
          <w:szCs w:val="21"/>
          <w:lang w:val="en-GB" w:eastAsia="zh-CN"/>
        </w:rPr>
        <w:t>which is covered in normal PUSCH demodulation</w:t>
      </w:r>
      <w:r w:rsidR="00D077A4">
        <w:rPr>
          <w:rFonts w:eastAsia="宋体"/>
          <w:sz w:val="21"/>
          <w:szCs w:val="21"/>
          <w:lang w:val="en-GB" w:eastAsia="zh-CN"/>
        </w:rPr>
        <w:t xml:space="preserve"> for each SCS</w:t>
      </w:r>
      <w:r w:rsidR="004F0110">
        <w:rPr>
          <w:rFonts w:eastAsia="宋体"/>
          <w:sz w:val="21"/>
          <w:szCs w:val="21"/>
          <w:lang w:val="en-GB" w:eastAsia="zh-CN"/>
        </w:rPr>
        <w:t>.</w:t>
      </w:r>
    </w:p>
    <w:p w14:paraId="037C995A" w14:textId="5EB69A53" w:rsidR="004F0110" w:rsidRPr="004F0110" w:rsidRDefault="004F0110" w:rsidP="004F0110">
      <w:pPr>
        <w:pStyle w:val="a0"/>
        <w:tabs>
          <w:tab w:val="num" w:pos="226"/>
          <w:tab w:val="num" w:pos="284"/>
          <w:tab w:val="left" w:pos="5103"/>
        </w:tabs>
        <w:snapToGrid w:val="0"/>
        <w:jc w:val="left"/>
        <w:rPr>
          <w:rFonts w:eastAsia="宋体"/>
          <w:i/>
          <w:iCs/>
          <w:sz w:val="21"/>
          <w:szCs w:val="21"/>
          <w:lang w:val="en-GB"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iCs/>
          <w:sz w:val="21"/>
          <w:szCs w:val="21"/>
          <w:lang w:val="en-GB" w:eastAsia="zh-CN"/>
        </w:rPr>
        <w:t>D</w:t>
      </w:r>
      <w:r w:rsidRPr="004F0110">
        <w:rPr>
          <w:rFonts w:eastAsia="宋体"/>
          <w:i/>
          <w:iCs/>
          <w:sz w:val="21"/>
          <w:szCs w:val="21"/>
          <w:lang w:val="en-GB" w:eastAsia="zh-CN"/>
        </w:rPr>
        <w:t>efine PUSCH JCE test requirements that cover each channel bandwidth which is covered in normal PUSCH demodulation for each SCS:</w:t>
      </w:r>
    </w:p>
    <w:p w14:paraId="5E13D08F" w14:textId="77777777" w:rsidR="004F0110" w:rsidRPr="004F0110" w:rsidRDefault="004F0110"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rFonts w:eastAsia="宋体"/>
          <w:i/>
          <w:iCs/>
          <w:sz w:val="21"/>
          <w:szCs w:val="21"/>
          <w:lang w:val="en-GB" w:eastAsia="zh-CN"/>
        </w:rPr>
        <w:t>F</w:t>
      </w:r>
      <w:r w:rsidRPr="004F0110">
        <w:rPr>
          <w:i/>
          <w:iCs/>
          <w:sz w:val="21"/>
          <w:szCs w:val="21"/>
          <w:lang w:eastAsia="zh-CN"/>
        </w:rPr>
        <w:t xml:space="preserve">or 15kHz SCS (if introduced): 5MHz, 10MHz, 20MHz </w:t>
      </w:r>
    </w:p>
    <w:p w14:paraId="3934E700" w14:textId="77777777" w:rsidR="004F0110" w:rsidRPr="004F0110" w:rsidRDefault="004F0110"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rFonts w:hint="eastAsia"/>
          <w:i/>
          <w:iCs/>
          <w:sz w:val="21"/>
          <w:szCs w:val="21"/>
          <w:lang w:eastAsia="zh-CN"/>
        </w:rPr>
        <w:t>F</w:t>
      </w:r>
      <w:r w:rsidRPr="004F0110">
        <w:rPr>
          <w:i/>
          <w:iCs/>
          <w:sz w:val="21"/>
          <w:szCs w:val="21"/>
          <w:lang w:eastAsia="zh-CN"/>
        </w:rPr>
        <w:t>or 30kHz SCS: 10MHz, 20MHz, 40MHz, 100MHz</w:t>
      </w:r>
    </w:p>
    <w:p w14:paraId="3D8EB7CD" w14:textId="77777777" w:rsidR="004F0110" w:rsidRPr="004F0110" w:rsidRDefault="004F0110"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i/>
          <w:iCs/>
          <w:sz w:val="21"/>
          <w:szCs w:val="21"/>
          <w:lang w:eastAsia="zh-CN"/>
        </w:rPr>
        <w:t>For 60kHz SCS (if introduced): 50MHz, 100MHz</w:t>
      </w:r>
    </w:p>
    <w:p w14:paraId="7167B716" w14:textId="1E4B565F" w:rsidR="006904AE" w:rsidRPr="004F0110" w:rsidRDefault="004F0110"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val="en-GB" w:eastAsia="zh-CN"/>
        </w:rPr>
      </w:pPr>
      <w:r w:rsidRPr="004F0110">
        <w:rPr>
          <w:i/>
          <w:iCs/>
          <w:sz w:val="21"/>
          <w:szCs w:val="21"/>
          <w:lang w:eastAsia="zh-CN"/>
        </w:rPr>
        <w:t>For 120k</w:t>
      </w:r>
      <w:r w:rsidRPr="004F0110">
        <w:rPr>
          <w:rFonts w:eastAsia="宋体"/>
          <w:i/>
          <w:iCs/>
          <w:sz w:val="21"/>
          <w:szCs w:val="21"/>
          <w:lang w:val="en-GB" w:eastAsia="zh-CN"/>
        </w:rPr>
        <w:t>Hz SCS (if introduced): 50MHz, 100MHz, 200MHz</w:t>
      </w:r>
      <w:r w:rsidRPr="004F0110">
        <w:rPr>
          <w:rFonts w:eastAsia="宋体"/>
          <w:i/>
          <w:iCs/>
          <w:sz w:val="21"/>
          <w:szCs w:val="21"/>
          <w:lang w:eastAsia="zh-CN"/>
        </w:rPr>
        <w:t>.</w:t>
      </w:r>
    </w:p>
    <w:p w14:paraId="4B3D31CF" w14:textId="05ACADFE" w:rsidR="004F0110" w:rsidRDefault="004F0110" w:rsidP="004F0110">
      <w:pPr>
        <w:widowControl w:val="0"/>
        <w:tabs>
          <w:tab w:val="num" w:pos="709"/>
          <w:tab w:val="num" w:pos="1440"/>
          <w:tab w:val="num" w:pos="1701"/>
        </w:tabs>
        <w:autoSpaceDN w:val="0"/>
        <w:snapToGrid w:val="0"/>
        <w:spacing w:before="60" w:after="60"/>
        <w:rPr>
          <w:i/>
          <w:iCs/>
          <w:sz w:val="21"/>
          <w:szCs w:val="21"/>
          <w:lang w:eastAsia="zh-CN"/>
        </w:rPr>
      </w:pPr>
    </w:p>
    <w:p w14:paraId="646B2C40" w14:textId="07BB55A2" w:rsidR="004F0110" w:rsidRDefault="004F0110" w:rsidP="004F011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Inter-slot frequency hopping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8D0D230" w14:textId="5DDB4F2A" w:rsidR="004F0110" w:rsidRPr="004F0110" w:rsidRDefault="004F0110" w:rsidP="004F0110">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7E8D74F5" w14:textId="77777777" w:rsidR="004F0110" w:rsidRPr="004F0110" w:rsidRDefault="004F0110"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i/>
          <w:iCs/>
          <w:sz w:val="21"/>
          <w:szCs w:val="21"/>
          <w:lang w:eastAsia="zh-CN"/>
        </w:rPr>
        <w:t>Option 1: Enabled with hopping with interval length equal to 2 slots for TDD and 4 for FDD</w:t>
      </w:r>
    </w:p>
    <w:p w14:paraId="13CCC674" w14:textId="77777777" w:rsidR="004F0110" w:rsidRPr="004F0110" w:rsidRDefault="004F0110"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i/>
          <w:iCs/>
          <w:sz w:val="21"/>
          <w:szCs w:val="21"/>
          <w:lang w:eastAsia="zh-CN"/>
        </w:rPr>
        <w:t>Option 2: Disabled for TDD and FDD</w:t>
      </w:r>
    </w:p>
    <w:p w14:paraId="31E615E6" w14:textId="77777777" w:rsidR="004F0110" w:rsidRPr="004F0110" w:rsidRDefault="004F0110" w:rsidP="004F0110">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i/>
          <w:iCs/>
          <w:sz w:val="21"/>
          <w:szCs w:val="21"/>
          <w:lang w:eastAsia="zh-CN"/>
        </w:rPr>
        <w:t>Option 3: Disabled for TDD, and enabled for FDD</w:t>
      </w:r>
    </w:p>
    <w:p w14:paraId="4C9B89F1" w14:textId="4178EB81" w:rsidR="004F0110" w:rsidRDefault="004F0110" w:rsidP="004F0110">
      <w:pPr>
        <w:widowControl w:val="0"/>
        <w:tabs>
          <w:tab w:val="num" w:pos="709"/>
          <w:tab w:val="num" w:pos="1440"/>
          <w:tab w:val="num" w:pos="1701"/>
        </w:tabs>
        <w:autoSpaceDN w:val="0"/>
        <w:snapToGrid w:val="0"/>
        <w:spacing w:before="60" w:after="60"/>
        <w:rPr>
          <w:rFonts w:eastAsiaTheme="minorEastAsia"/>
          <w:i/>
          <w:iCs/>
          <w:sz w:val="21"/>
          <w:szCs w:val="21"/>
          <w:lang w:eastAsia="zh-CN"/>
        </w:rPr>
      </w:pPr>
    </w:p>
    <w:p w14:paraId="56EF8742" w14:textId="6319A4C3" w:rsidR="004F0110" w:rsidRDefault="004F0110" w:rsidP="004F0110">
      <w:pPr>
        <w:pStyle w:val="a0"/>
        <w:tabs>
          <w:tab w:val="num" w:pos="226"/>
          <w:tab w:val="num" w:pos="284"/>
          <w:tab w:val="left" w:pos="5103"/>
        </w:tabs>
        <w:snapToGrid w:val="0"/>
        <w:jc w:val="left"/>
        <w:rPr>
          <w:rFonts w:eastAsia="宋体"/>
          <w:sz w:val="21"/>
          <w:szCs w:val="21"/>
          <w:lang w:val="en-GB" w:eastAsia="zh-CN"/>
        </w:rPr>
      </w:pPr>
      <w:r w:rsidRPr="004F0110">
        <w:rPr>
          <w:rFonts w:eastAsia="宋体" w:hint="eastAsia"/>
          <w:sz w:val="21"/>
          <w:szCs w:val="21"/>
          <w:lang w:val="en-GB" w:eastAsia="zh-CN"/>
        </w:rPr>
        <w:t>B</w:t>
      </w:r>
      <w:r w:rsidRPr="004F0110">
        <w:rPr>
          <w:rFonts w:eastAsia="宋体"/>
          <w:sz w:val="21"/>
          <w:szCs w:val="21"/>
          <w:lang w:val="en-GB" w:eastAsia="zh-CN"/>
        </w:rPr>
        <w:t xml:space="preserve">ased on </w:t>
      </w:r>
      <w:r w:rsidRPr="004F0110">
        <w:rPr>
          <w:rFonts w:eastAsia="宋体"/>
          <w:b/>
          <w:bCs/>
          <w:i/>
          <w:iCs/>
          <w:sz w:val="21"/>
          <w:szCs w:val="21"/>
          <w:lang w:val="en-GB" w:eastAsia="zh-CN"/>
        </w:rPr>
        <w:t>Observation 3</w:t>
      </w:r>
      <w:r w:rsidRPr="004F0110">
        <w:rPr>
          <w:rFonts w:eastAsia="宋体"/>
          <w:sz w:val="21"/>
          <w:szCs w:val="21"/>
          <w:lang w:val="en-GB" w:eastAsia="zh-CN"/>
        </w:rPr>
        <w:t xml:space="preserve">, </w:t>
      </w:r>
      <w:bookmarkStart w:id="9" w:name="_Hlk101811233"/>
      <w:r w:rsidRPr="004F0110">
        <w:rPr>
          <w:rFonts w:eastAsia="宋体"/>
          <w:sz w:val="21"/>
          <w:szCs w:val="21"/>
          <w:lang w:val="en-GB" w:eastAsia="zh-CN"/>
        </w:rPr>
        <w:t>reasonable performance gain (larger than 1dB) can be reached for JCE with 2 consecutive slots</w:t>
      </w:r>
      <w:r w:rsidR="00421F9E">
        <w:rPr>
          <w:rFonts w:eastAsia="宋体"/>
          <w:sz w:val="21"/>
          <w:szCs w:val="21"/>
          <w:lang w:val="en-GB" w:eastAsia="zh-CN"/>
        </w:rPr>
        <w:t xml:space="preserve"> </w:t>
      </w:r>
      <w:bookmarkStart w:id="10" w:name="_Hlk101811276"/>
      <w:r w:rsidR="00421F9E">
        <w:rPr>
          <w:rFonts w:eastAsia="宋体"/>
          <w:sz w:val="21"/>
          <w:szCs w:val="21"/>
          <w:lang w:val="en-GB" w:eastAsia="zh-CN"/>
        </w:rPr>
        <w:t>without inter-slot frequency hopping</w:t>
      </w:r>
      <w:bookmarkEnd w:id="10"/>
      <w:r w:rsidRPr="004F0110">
        <w:rPr>
          <w:rFonts w:eastAsia="宋体"/>
          <w:sz w:val="21"/>
          <w:szCs w:val="21"/>
          <w:lang w:val="en-GB" w:eastAsia="zh-CN"/>
        </w:rPr>
        <w:t>.</w:t>
      </w:r>
      <w:bookmarkEnd w:id="9"/>
      <w:r w:rsidRPr="004F0110">
        <w:rPr>
          <w:rFonts w:eastAsia="宋体"/>
          <w:sz w:val="21"/>
          <w:szCs w:val="21"/>
          <w:lang w:val="en-GB" w:eastAsia="zh-CN"/>
        </w:rPr>
        <w:t xml:space="preserve"> For the purpose of verifying the BS joint channel estimation performance, we are fine to disable frequency hopping for PUSCH JCE tests.</w:t>
      </w:r>
    </w:p>
    <w:p w14:paraId="42396FD7" w14:textId="4AC7615F" w:rsidR="005D5163" w:rsidRDefault="005D5163" w:rsidP="004F0110">
      <w:pPr>
        <w:pStyle w:val="a0"/>
        <w:tabs>
          <w:tab w:val="num" w:pos="226"/>
          <w:tab w:val="num" w:pos="284"/>
          <w:tab w:val="left" w:pos="5103"/>
        </w:tabs>
        <w:snapToGrid w:val="0"/>
        <w:jc w:val="left"/>
        <w:rPr>
          <w:rFonts w:eastAsia="宋体"/>
          <w:i/>
          <w:iCs/>
          <w:sz w:val="21"/>
          <w:szCs w:val="21"/>
          <w:lang w:val="en-GB"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12</w:t>
      </w:r>
      <w:r w:rsidRPr="002B7A53">
        <w:rPr>
          <w:rFonts w:eastAsia="宋体" w:hint="eastAsia"/>
          <w:b/>
          <w:i/>
          <w:sz w:val="21"/>
          <w:szCs w:val="21"/>
          <w:lang w:eastAsia="zh-CN"/>
        </w:rPr>
        <w:t>:</w:t>
      </w:r>
      <w:r>
        <w:rPr>
          <w:rFonts w:eastAsia="宋体"/>
          <w:b/>
          <w:i/>
          <w:sz w:val="21"/>
          <w:szCs w:val="21"/>
          <w:lang w:eastAsia="zh-CN"/>
        </w:rPr>
        <w:t xml:space="preserve"> </w:t>
      </w:r>
      <w:r w:rsidRPr="005D5163">
        <w:rPr>
          <w:rFonts w:eastAsia="宋体"/>
          <w:i/>
          <w:iCs/>
          <w:sz w:val="21"/>
          <w:szCs w:val="21"/>
          <w:lang w:eastAsia="zh-CN"/>
        </w:rPr>
        <w:t>F</w:t>
      </w:r>
      <w:r w:rsidRPr="005D5163">
        <w:rPr>
          <w:rFonts w:eastAsia="宋体"/>
          <w:i/>
          <w:iCs/>
          <w:sz w:val="21"/>
          <w:szCs w:val="21"/>
          <w:lang w:val="en-GB" w:eastAsia="zh-CN"/>
        </w:rPr>
        <w:t>ine to disable frequency hopping for PUSCH JCE tests.</w:t>
      </w:r>
    </w:p>
    <w:p w14:paraId="5DEF44E3" w14:textId="3F32AE54" w:rsidR="005D5163" w:rsidRDefault="005D5163" w:rsidP="004F0110">
      <w:pPr>
        <w:pStyle w:val="a0"/>
        <w:tabs>
          <w:tab w:val="num" w:pos="226"/>
          <w:tab w:val="num" w:pos="284"/>
          <w:tab w:val="left" w:pos="5103"/>
        </w:tabs>
        <w:snapToGrid w:val="0"/>
        <w:jc w:val="left"/>
        <w:rPr>
          <w:rFonts w:eastAsia="宋体"/>
          <w:i/>
          <w:iCs/>
          <w:sz w:val="21"/>
          <w:szCs w:val="21"/>
          <w:lang w:val="en-GB" w:eastAsia="zh-CN"/>
        </w:rPr>
      </w:pPr>
    </w:p>
    <w:p w14:paraId="6200222B" w14:textId="08CFDF54" w:rsidR="005D5163" w:rsidRDefault="005D5163" w:rsidP="005D5163">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TDD UL-DL pattern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9B73F6E" w14:textId="5A50A818" w:rsidR="005D5163" w:rsidRPr="005D5163" w:rsidRDefault="005D5163" w:rsidP="005D516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3A2BAD1A"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5D5163">
        <w:rPr>
          <w:i/>
          <w:iCs/>
          <w:sz w:val="21"/>
          <w:szCs w:val="21"/>
          <w:lang w:eastAsia="zh-CN"/>
        </w:rPr>
        <w:t>For FR1 15KHz SCS</w:t>
      </w:r>
    </w:p>
    <w:p w14:paraId="389CA459" w14:textId="77777777" w:rsidR="005D5163" w:rsidRPr="005D5163" w:rsidRDefault="005D5163" w:rsidP="005D5163">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5D5163">
        <w:rPr>
          <w:rFonts w:eastAsiaTheme="minorEastAsia"/>
          <w:i/>
          <w:iCs/>
          <w:sz w:val="21"/>
          <w:szCs w:val="21"/>
          <w:lang w:eastAsia="zh-CN"/>
        </w:rPr>
        <w:t>Option 1: Define new TDD pattern with multiple contiguous UL slots</w:t>
      </w:r>
    </w:p>
    <w:p w14:paraId="6C59C55E" w14:textId="77777777" w:rsidR="005D5163" w:rsidRPr="005D5163" w:rsidRDefault="005D5163" w:rsidP="005D5163">
      <w:pPr>
        <w:pStyle w:val="ae"/>
        <w:widowControl/>
        <w:numPr>
          <w:ilvl w:val="5"/>
          <w:numId w:val="48"/>
        </w:numPr>
        <w:overflowPunct w:val="0"/>
        <w:autoSpaceDE w:val="0"/>
        <w:autoSpaceDN w:val="0"/>
        <w:adjustRightInd w:val="0"/>
        <w:snapToGrid w:val="0"/>
        <w:spacing w:before="60" w:after="60"/>
        <w:ind w:firstLineChars="0"/>
        <w:jc w:val="left"/>
        <w:rPr>
          <w:rFonts w:ascii="Times New Roman" w:eastAsiaTheme="minorEastAsia" w:hAnsi="Times New Roman"/>
          <w:i/>
          <w:iCs/>
          <w:szCs w:val="21"/>
        </w:rPr>
      </w:pPr>
      <w:r w:rsidRPr="005D5163">
        <w:rPr>
          <w:rFonts w:ascii="Times New Roman" w:eastAsiaTheme="minorEastAsia" w:hAnsi="Times New Roman"/>
          <w:i/>
          <w:iCs/>
          <w:szCs w:val="21"/>
        </w:rPr>
        <w:t>Option 1A: DSUUU</w:t>
      </w:r>
    </w:p>
    <w:p w14:paraId="4AF59B96" w14:textId="77777777" w:rsidR="005D5163" w:rsidRPr="005D5163" w:rsidRDefault="005D5163" w:rsidP="005D5163">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5D5163">
        <w:rPr>
          <w:rFonts w:eastAsiaTheme="minorEastAsia"/>
          <w:i/>
          <w:iCs/>
          <w:sz w:val="21"/>
          <w:szCs w:val="21"/>
          <w:lang w:eastAsia="zh-CN"/>
        </w:rPr>
        <w:t xml:space="preserve">Option 2: No PUCCH requirement with JCE for TDD UL-DL pattern as 3D1SU in 15 </w:t>
      </w:r>
      <w:proofErr w:type="spellStart"/>
      <w:r w:rsidRPr="005D5163">
        <w:rPr>
          <w:rFonts w:eastAsiaTheme="minorEastAsia"/>
          <w:i/>
          <w:iCs/>
          <w:sz w:val="21"/>
          <w:szCs w:val="21"/>
          <w:lang w:eastAsia="zh-CN"/>
        </w:rPr>
        <w:t>KHz</w:t>
      </w:r>
      <w:proofErr w:type="spellEnd"/>
      <w:r w:rsidRPr="005D5163">
        <w:rPr>
          <w:rFonts w:eastAsiaTheme="minorEastAsia"/>
          <w:i/>
          <w:iCs/>
          <w:sz w:val="21"/>
          <w:szCs w:val="21"/>
          <w:lang w:eastAsia="zh-CN"/>
        </w:rPr>
        <w:t xml:space="preserve"> SCS.</w:t>
      </w:r>
    </w:p>
    <w:p w14:paraId="4B5EADD2" w14:textId="77777777" w:rsidR="005D5163" w:rsidRPr="005D5163" w:rsidRDefault="005D5163" w:rsidP="005D5163">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5D5163">
        <w:rPr>
          <w:rFonts w:eastAsiaTheme="minorEastAsia"/>
          <w:i/>
          <w:iCs/>
          <w:sz w:val="21"/>
          <w:szCs w:val="21"/>
          <w:lang w:eastAsia="zh-CN"/>
        </w:rPr>
        <w:t xml:space="preserve">Option 3: Add requirement for FR1 15kHz SCS with reusing the PUSCH requirement with FDD under </w:t>
      </w:r>
      <w:proofErr w:type="spellStart"/>
      <w:r w:rsidRPr="005D5163">
        <w:rPr>
          <w:rFonts w:eastAsiaTheme="minorEastAsia"/>
          <w:i/>
          <w:iCs/>
          <w:sz w:val="21"/>
          <w:szCs w:val="21"/>
          <w:lang w:eastAsia="zh-CN"/>
        </w:rPr>
        <w:t>aTDW</w:t>
      </w:r>
      <w:proofErr w:type="spellEnd"/>
      <w:r w:rsidRPr="005D5163">
        <w:rPr>
          <w:rFonts w:eastAsiaTheme="minorEastAsia"/>
          <w:i/>
          <w:iCs/>
          <w:sz w:val="21"/>
          <w:szCs w:val="21"/>
          <w:lang w:eastAsia="zh-CN"/>
        </w:rPr>
        <w:t xml:space="preserve"> as 2</w:t>
      </w:r>
    </w:p>
    <w:p w14:paraId="0A3F3373"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5D5163">
        <w:rPr>
          <w:rFonts w:eastAsiaTheme="minorEastAsia"/>
          <w:i/>
          <w:iCs/>
          <w:sz w:val="21"/>
          <w:szCs w:val="21"/>
          <w:lang w:eastAsia="zh-CN"/>
        </w:rPr>
        <w:t>For FR1 30kHz SCS:</w:t>
      </w:r>
    </w:p>
    <w:p w14:paraId="35A5744E" w14:textId="77777777" w:rsidR="005D5163" w:rsidRPr="005D5163" w:rsidRDefault="005D5163" w:rsidP="005D5163">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5D5163">
        <w:rPr>
          <w:i/>
          <w:iCs/>
          <w:sz w:val="21"/>
          <w:szCs w:val="21"/>
          <w:lang w:eastAsia="zh-CN"/>
        </w:rPr>
        <w:t>7D1S2U, S=6D:4G:4U</w:t>
      </w:r>
    </w:p>
    <w:p w14:paraId="276BB0A6"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5D5163">
        <w:rPr>
          <w:rFonts w:eastAsiaTheme="minorEastAsia"/>
          <w:i/>
          <w:iCs/>
          <w:sz w:val="21"/>
          <w:szCs w:val="21"/>
          <w:lang w:eastAsia="zh-CN"/>
        </w:rPr>
        <w:t xml:space="preserve">For FR2 60/120 </w:t>
      </w:r>
      <w:r w:rsidRPr="005D5163">
        <w:rPr>
          <w:i/>
          <w:iCs/>
          <w:sz w:val="21"/>
          <w:szCs w:val="21"/>
          <w:lang w:eastAsia="zh-CN"/>
        </w:rPr>
        <w:t>kHz</w:t>
      </w:r>
      <w:r w:rsidRPr="005D5163">
        <w:rPr>
          <w:rFonts w:eastAsiaTheme="minorEastAsia"/>
          <w:i/>
          <w:iCs/>
          <w:sz w:val="21"/>
          <w:szCs w:val="21"/>
          <w:lang w:eastAsia="zh-CN"/>
        </w:rPr>
        <w:t xml:space="preserve"> SCS:</w:t>
      </w:r>
    </w:p>
    <w:p w14:paraId="6964A1C0" w14:textId="77777777" w:rsidR="005D5163" w:rsidRPr="005D5163" w:rsidRDefault="005D5163" w:rsidP="005D5163">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5D5163">
        <w:rPr>
          <w:rFonts w:eastAsiaTheme="minorEastAsia"/>
          <w:i/>
          <w:iCs/>
          <w:sz w:val="21"/>
          <w:szCs w:val="21"/>
          <w:lang w:eastAsia="zh-CN"/>
        </w:rPr>
        <w:t xml:space="preserve">Option 1: Define new TDD pattern with multiple contiguous UL slots </w:t>
      </w:r>
    </w:p>
    <w:p w14:paraId="549E2D99" w14:textId="77777777" w:rsidR="005D5163" w:rsidRPr="005D5163" w:rsidRDefault="005D5163" w:rsidP="005D5163">
      <w:pPr>
        <w:pStyle w:val="ae"/>
        <w:widowControl/>
        <w:numPr>
          <w:ilvl w:val="5"/>
          <w:numId w:val="48"/>
        </w:numPr>
        <w:overflowPunct w:val="0"/>
        <w:autoSpaceDE w:val="0"/>
        <w:autoSpaceDN w:val="0"/>
        <w:adjustRightInd w:val="0"/>
        <w:snapToGrid w:val="0"/>
        <w:spacing w:before="60" w:after="60"/>
        <w:ind w:firstLineChars="0"/>
        <w:jc w:val="left"/>
        <w:rPr>
          <w:rFonts w:ascii="Times New Roman" w:eastAsiaTheme="minorEastAsia" w:hAnsi="Times New Roman"/>
          <w:i/>
          <w:iCs/>
          <w:szCs w:val="21"/>
        </w:rPr>
      </w:pPr>
      <w:r w:rsidRPr="005D5163">
        <w:rPr>
          <w:rFonts w:ascii="Times New Roman" w:eastAsiaTheme="minorEastAsia" w:hAnsi="Times New Roman"/>
          <w:i/>
          <w:iCs/>
          <w:szCs w:val="21"/>
        </w:rPr>
        <w:t>Option 1A: DSUUU</w:t>
      </w:r>
    </w:p>
    <w:p w14:paraId="5348212B" w14:textId="77777777" w:rsidR="005D5163" w:rsidRPr="005D5163" w:rsidRDefault="005D5163" w:rsidP="005D5163">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5D5163">
        <w:rPr>
          <w:rFonts w:eastAsiaTheme="minorEastAsia"/>
          <w:i/>
          <w:iCs/>
          <w:sz w:val="21"/>
          <w:szCs w:val="21"/>
          <w:lang w:eastAsia="zh-CN"/>
        </w:rPr>
        <w:t xml:space="preserve">Option 2: No PUCCH requirement for FR2 60/120 </w:t>
      </w:r>
      <w:r w:rsidRPr="005D5163">
        <w:rPr>
          <w:i/>
          <w:iCs/>
          <w:sz w:val="21"/>
          <w:szCs w:val="21"/>
          <w:lang w:eastAsia="zh-CN"/>
        </w:rPr>
        <w:t>kHz</w:t>
      </w:r>
      <w:r w:rsidRPr="005D5163">
        <w:rPr>
          <w:rFonts w:eastAsiaTheme="minorEastAsia"/>
          <w:i/>
          <w:iCs/>
          <w:sz w:val="21"/>
          <w:szCs w:val="21"/>
          <w:lang w:eastAsia="zh-CN"/>
        </w:rPr>
        <w:t xml:space="preserve"> SCS</w:t>
      </w:r>
    </w:p>
    <w:p w14:paraId="16569BA5" w14:textId="77777777" w:rsidR="005D5163" w:rsidRPr="005D5163" w:rsidRDefault="005D5163" w:rsidP="004F0110">
      <w:pPr>
        <w:pStyle w:val="a0"/>
        <w:tabs>
          <w:tab w:val="num" w:pos="226"/>
          <w:tab w:val="num" w:pos="284"/>
          <w:tab w:val="left" w:pos="5103"/>
        </w:tabs>
        <w:snapToGrid w:val="0"/>
        <w:jc w:val="left"/>
        <w:rPr>
          <w:rFonts w:eastAsia="宋体"/>
          <w:sz w:val="21"/>
          <w:szCs w:val="21"/>
          <w:lang w:val="en-US" w:eastAsia="zh-CN"/>
        </w:rPr>
      </w:pPr>
    </w:p>
    <w:p w14:paraId="72F28D11" w14:textId="21345301" w:rsidR="004F0110" w:rsidRPr="005D5163" w:rsidRDefault="005D5163" w:rsidP="005D5163">
      <w:pPr>
        <w:pStyle w:val="a0"/>
        <w:tabs>
          <w:tab w:val="num" w:pos="226"/>
          <w:tab w:val="num" w:pos="284"/>
          <w:tab w:val="left" w:pos="5103"/>
        </w:tabs>
        <w:snapToGrid w:val="0"/>
        <w:jc w:val="left"/>
        <w:rPr>
          <w:rFonts w:eastAsia="宋体"/>
          <w:sz w:val="21"/>
          <w:szCs w:val="21"/>
          <w:lang w:val="en-GB" w:eastAsia="zh-CN"/>
        </w:rPr>
      </w:pPr>
      <w:r w:rsidRPr="005D5163">
        <w:rPr>
          <w:rFonts w:eastAsia="宋体" w:hint="eastAsia"/>
          <w:sz w:val="21"/>
          <w:szCs w:val="21"/>
          <w:lang w:val="en-GB" w:eastAsia="zh-CN"/>
        </w:rPr>
        <w:t>W</w:t>
      </w:r>
      <w:r w:rsidRPr="005D5163">
        <w:rPr>
          <w:rFonts w:eastAsia="宋体"/>
          <w:sz w:val="21"/>
          <w:szCs w:val="21"/>
          <w:lang w:val="en-GB" w:eastAsia="zh-CN"/>
        </w:rPr>
        <w:t>e think it is important to verify PUSCH JCE performance under different SCS conditions. Since we did not have TDD UL-DL patterns with consecutive UL slots in the existing tests, we propose to use DSUUU pattern for 15/60/120 kHz SCS</w:t>
      </w:r>
      <w:r>
        <w:rPr>
          <w:rFonts w:eastAsia="宋体"/>
          <w:sz w:val="21"/>
          <w:szCs w:val="21"/>
          <w:lang w:val="en-GB" w:eastAsia="zh-CN"/>
        </w:rPr>
        <w:t xml:space="preserve"> for PUSCH JCE tests.</w:t>
      </w:r>
    </w:p>
    <w:p w14:paraId="015FEC63" w14:textId="584B7175" w:rsidR="005D5163" w:rsidRPr="005D5163" w:rsidRDefault="005D5163" w:rsidP="004F0110">
      <w:pPr>
        <w:widowControl w:val="0"/>
        <w:tabs>
          <w:tab w:val="num" w:pos="709"/>
          <w:tab w:val="num" w:pos="1440"/>
          <w:tab w:val="num" w:pos="1701"/>
        </w:tabs>
        <w:autoSpaceDN w:val="0"/>
        <w:snapToGrid w:val="0"/>
        <w:spacing w:before="60" w:after="60"/>
        <w:rPr>
          <w:rFonts w:eastAsia="宋体"/>
          <w:i/>
          <w:iCs/>
          <w:sz w:val="21"/>
          <w:szCs w:val="21"/>
          <w:lang w:val="en-GB"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13</w:t>
      </w:r>
      <w:r w:rsidRPr="002B7A53">
        <w:rPr>
          <w:rFonts w:eastAsia="宋体" w:hint="eastAsia"/>
          <w:b/>
          <w:i/>
          <w:sz w:val="21"/>
          <w:szCs w:val="21"/>
          <w:lang w:eastAsia="zh-CN"/>
        </w:rPr>
        <w:t>:</w:t>
      </w:r>
      <w:r>
        <w:rPr>
          <w:rFonts w:eastAsia="宋体"/>
          <w:b/>
          <w:i/>
          <w:sz w:val="21"/>
          <w:szCs w:val="21"/>
          <w:lang w:eastAsia="zh-CN"/>
        </w:rPr>
        <w:t xml:space="preserve"> </w:t>
      </w:r>
      <w:r>
        <w:rPr>
          <w:rFonts w:eastAsia="宋体"/>
          <w:i/>
          <w:iCs/>
          <w:sz w:val="21"/>
          <w:szCs w:val="21"/>
          <w:lang w:val="en-GB" w:eastAsia="zh-CN"/>
        </w:rPr>
        <w:t>U</w:t>
      </w:r>
      <w:r w:rsidRPr="005D5163">
        <w:rPr>
          <w:rFonts w:eastAsia="宋体"/>
          <w:i/>
          <w:iCs/>
          <w:sz w:val="21"/>
          <w:szCs w:val="21"/>
          <w:lang w:val="en-GB" w:eastAsia="zh-CN"/>
        </w:rPr>
        <w:t>se DSUUU pattern for 15/60/120 kHz SCS for PUSCH JCE tests</w:t>
      </w:r>
      <w:r>
        <w:rPr>
          <w:rFonts w:eastAsia="宋体"/>
          <w:i/>
          <w:iCs/>
          <w:sz w:val="21"/>
          <w:szCs w:val="21"/>
          <w:lang w:val="en-GB" w:eastAsia="zh-CN"/>
        </w:rPr>
        <w:t>.</w:t>
      </w:r>
    </w:p>
    <w:p w14:paraId="050945D4" w14:textId="385E7DF0" w:rsidR="005D5163" w:rsidRDefault="005D5163" w:rsidP="004F0110">
      <w:pPr>
        <w:widowControl w:val="0"/>
        <w:tabs>
          <w:tab w:val="num" w:pos="709"/>
          <w:tab w:val="num" w:pos="1440"/>
          <w:tab w:val="num" w:pos="1701"/>
        </w:tabs>
        <w:autoSpaceDN w:val="0"/>
        <w:snapToGrid w:val="0"/>
        <w:spacing w:before="60" w:after="60"/>
        <w:rPr>
          <w:rFonts w:eastAsiaTheme="minorEastAsia"/>
          <w:i/>
          <w:iCs/>
          <w:sz w:val="21"/>
          <w:szCs w:val="21"/>
          <w:lang w:eastAsia="zh-CN"/>
        </w:rPr>
      </w:pPr>
    </w:p>
    <w:p w14:paraId="4E027EBA" w14:textId="1D811900" w:rsidR="005D5163" w:rsidRDefault="005D5163" w:rsidP="005D5163">
      <w:pPr>
        <w:pStyle w:val="a0"/>
        <w:tabs>
          <w:tab w:val="num" w:pos="226"/>
          <w:tab w:val="num" w:pos="284"/>
          <w:tab w:val="left" w:pos="5103"/>
        </w:tabs>
        <w:snapToGrid w:val="0"/>
        <w:jc w:val="left"/>
        <w:rPr>
          <w:rFonts w:eastAsia="宋体"/>
          <w:b/>
          <w:bCs/>
          <w:sz w:val="21"/>
          <w:szCs w:val="21"/>
          <w:u w:val="single"/>
          <w:lang w:eastAsia="zh-CN"/>
        </w:rPr>
      </w:pPr>
      <w:r w:rsidRPr="00006B34">
        <w:rPr>
          <w:rFonts w:eastAsia="宋体"/>
          <w:b/>
          <w:bCs/>
          <w:sz w:val="21"/>
          <w:szCs w:val="21"/>
          <w:u w:val="single"/>
          <w:lang w:eastAsia="zh-CN"/>
        </w:rPr>
        <w:t>Transform precoding</w:t>
      </w:r>
    </w:p>
    <w:p w14:paraId="50C47777" w14:textId="77777777" w:rsidR="005D5163" w:rsidRDefault="005D5163" w:rsidP="005D516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1C27FE87" w14:textId="77777777" w:rsidR="005D5163" w:rsidRPr="006D1076"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1076">
        <w:rPr>
          <w:i/>
          <w:iCs/>
          <w:sz w:val="21"/>
          <w:szCs w:val="21"/>
          <w:lang w:eastAsia="zh-CN"/>
        </w:rPr>
        <w:t>Cover CP-OFDM</w:t>
      </w:r>
    </w:p>
    <w:p w14:paraId="7F7F8B27" w14:textId="3DB88CC9"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color w:val="00B050"/>
          <w:sz w:val="21"/>
          <w:szCs w:val="21"/>
          <w:lang w:eastAsia="zh-CN"/>
        </w:rPr>
      </w:pPr>
      <w:r w:rsidRPr="006D1076">
        <w:rPr>
          <w:i/>
          <w:iCs/>
          <w:sz w:val="21"/>
          <w:szCs w:val="21"/>
          <w:lang w:eastAsia="zh-CN"/>
        </w:rPr>
        <w:t>FFS whether DFT-S-OFDM will be considered</w:t>
      </w:r>
    </w:p>
    <w:p w14:paraId="5B0A654E" w14:textId="77777777" w:rsidR="005D5163" w:rsidRDefault="005D5163" w:rsidP="005D5163">
      <w:pPr>
        <w:pStyle w:val="a0"/>
        <w:tabs>
          <w:tab w:val="num" w:pos="226"/>
          <w:tab w:val="num" w:pos="284"/>
          <w:tab w:val="left" w:pos="5103"/>
        </w:tabs>
        <w:snapToGrid w:val="0"/>
        <w:jc w:val="left"/>
        <w:rPr>
          <w:rFonts w:eastAsia="宋体"/>
          <w:sz w:val="21"/>
          <w:szCs w:val="21"/>
          <w:lang w:eastAsia="zh-CN"/>
        </w:rPr>
      </w:pPr>
      <w:r w:rsidRPr="00006B34">
        <w:rPr>
          <w:rFonts w:eastAsia="宋体"/>
          <w:sz w:val="21"/>
          <w:szCs w:val="21"/>
          <w:lang w:eastAsia="zh-CN"/>
        </w:rPr>
        <w:t xml:space="preserve">DFT-S-OFDM is </w:t>
      </w:r>
      <w:r>
        <w:rPr>
          <w:rFonts w:eastAsia="宋体"/>
          <w:sz w:val="21"/>
          <w:szCs w:val="21"/>
          <w:lang w:eastAsia="zh-CN"/>
        </w:rPr>
        <w:t xml:space="preserve">also </w:t>
      </w:r>
      <w:r w:rsidRPr="00006B34">
        <w:rPr>
          <w:rFonts w:eastAsia="宋体"/>
          <w:sz w:val="21"/>
          <w:szCs w:val="21"/>
          <w:lang w:eastAsia="zh-CN"/>
        </w:rPr>
        <w:t xml:space="preserve">usually used in coverage limited scenarios which is also same with the </w:t>
      </w:r>
      <w:r>
        <w:rPr>
          <w:rFonts w:eastAsia="宋体"/>
          <w:sz w:val="21"/>
          <w:szCs w:val="21"/>
          <w:lang w:eastAsia="zh-CN"/>
        </w:rPr>
        <w:t xml:space="preserve">features we are testing in this WI. Therefore, both </w:t>
      </w:r>
      <w:r w:rsidRPr="00006B34">
        <w:rPr>
          <w:rFonts w:eastAsia="宋体"/>
          <w:sz w:val="21"/>
          <w:szCs w:val="21"/>
          <w:lang w:eastAsia="zh-CN"/>
        </w:rPr>
        <w:t>DFT-S-OFDM and CP-OFDM</w:t>
      </w:r>
      <w:r>
        <w:rPr>
          <w:rFonts w:eastAsia="宋体"/>
          <w:sz w:val="21"/>
          <w:szCs w:val="21"/>
          <w:lang w:eastAsia="zh-CN"/>
        </w:rPr>
        <w:t xml:space="preserve"> should be covered.</w:t>
      </w:r>
    </w:p>
    <w:p w14:paraId="38DD5134" w14:textId="57E26758" w:rsidR="005D5163" w:rsidRDefault="005D5163" w:rsidP="005D5163">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w:t>
      </w:r>
      <w:r w:rsidRPr="00006B34">
        <w:rPr>
          <w:rFonts w:eastAsia="宋体"/>
          <w:i/>
          <w:sz w:val="21"/>
          <w:szCs w:val="21"/>
          <w:lang w:eastAsia="zh-CN"/>
        </w:rPr>
        <w:t>both DFT-S-OFDM and CP-OFDM</w:t>
      </w:r>
      <w:r>
        <w:rPr>
          <w:rFonts w:eastAsia="宋体"/>
          <w:i/>
          <w:sz w:val="21"/>
          <w:szCs w:val="21"/>
          <w:lang w:eastAsia="zh-CN"/>
        </w:rPr>
        <w:t xml:space="preserve"> </w:t>
      </w:r>
      <w:r w:rsidRPr="00006B34">
        <w:rPr>
          <w:rFonts w:eastAsia="宋体"/>
          <w:i/>
          <w:sz w:val="21"/>
          <w:szCs w:val="21"/>
          <w:lang w:eastAsia="zh-CN"/>
        </w:rPr>
        <w:t xml:space="preserve">for BS requirements for PUSCH </w:t>
      </w:r>
      <w:r>
        <w:rPr>
          <w:rFonts w:eastAsia="宋体"/>
          <w:i/>
          <w:sz w:val="21"/>
          <w:szCs w:val="21"/>
          <w:lang w:eastAsia="zh-CN"/>
        </w:rPr>
        <w:t>JCE</w:t>
      </w:r>
      <w:r w:rsidRPr="00730CEA">
        <w:rPr>
          <w:rFonts w:eastAsia="宋体"/>
          <w:i/>
          <w:sz w:val="21"/>
          <w:szCs w:val="21"/>
          <w:lang w:eastAsia="zh-CN"/>
        </w:rPr>
        <w:t>.</w:t>
      </w:r>
    </w:p>
    <w:p w14:paraId="1C1238C2" w14:textId="0218296C" w:rsidR="005D5163" w:rsidRPr="005D5163" w:rsidRDefault="005D5163" w:rsidP="004F0110">
      <w:pPr>
        <w:widowControl w:val="0"/>
        <w:tabs>
          <w:tab w:val="num" w:pos="709"/>
          <w:tab w:val="num" w:pos="1440"/>
          <w:tab w:val="num" w:pos="1701"/>
        </w:tabs>
        <w:autoSpaceDN w:val="0"/>
        <w:snapToGrid w:val="0"/>
        <w:spacing w:before="60" w:after="60"/>
        <w:rPr>
          <w:rFonts w:eastAsiaTheme="minorEastAsia"/>
          <w:i/>
          <w:iCs/>
          <w:sz w:val="21"/>
          <w:szCs w:val="21"/>
          <w:lang w:val="x-none" w:eastAsia="zh-CN"/>
        </w:rPr>
      </w:pPr>
    </w:p>
    <w:p w14:paraId="553F2CF2" w14:textId="7EEFACE1" w:rsidR="005D5163" w:rsidRDefault="005D5163" w:rsidP="005D5163">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Additional DM-RS position for </w:t>
      </w:r>
      <w:bookmarkStart w:id="11" w:name="_Hlk101802579"/>
      <w:r>
        <w:rPr>
          <w:b/>
          <w:sz w:val="21"/>
          <w:szCs w:val="21"/>
          <w:u w:val="single"/>
          <w:lang w:eastAsia="zh-CN"/>
        </w:rPr>
        <w:t xml:space="preserve">BS PUSCH </w:t>
      </w:r>
      <w:proofErr w:type="spellStart"/>
      <w:r>
        <w:rPr>
          <w:b/>
          <w:sz w:val="21"/>
          <w:szCs w:val="21"/>
          <w:u w:val="single"/>
          <w:lang w:eastAsia="zh-CN"/>
        </w:rPr>
        <w:t>demod</w:t>
      </w:r>
      <w:proofErr w:type="spellEnd"/>
      <w:r>
        <w:rPr>
          <w:b/>
          <w:sz w:val="21"/>
          <w:szCs w:val="21"/>
          <w:u w:val="single"/>
          <w:lang w:eastAsia="zh-CN"/>
        </w:rPr>
        <w:t xml:space="preserve"> requirements with JCE</w:t>
      </w:r>
      <w:bookmarkEnd w:id="11"/>
    </w:p>
    <w:p w14:paraId="4BC83C7B" w14:textId="358B4981" w:rsidR="005D5163" w:rsidRPr="005D5163" w:rsidRDefault="005D5163" w:rsidP="005D516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73AC2DD5" w14:textId="3B8FA850"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5D5163">
        <w:rPr>
          <w:i/>
          <w:iCs/>
          <w:sz w:val="21"/>
          <w:szCs w:val="21"/>
          <w:lang w:eastAsia="zh-CN"/>
        </w:rPr>
        <w:t>Option 1: DMRS 1+1</w:t>
      </w:r>
    </w:p>
    <w:p w14:paraId="2F673021"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5D5163">
        <w:rPr>
          <w:i/>
          <w:iCs/>
          <w:sz w:val="21"/>
          <w:szCs w:val="21"/>
          <w:lang w:eastAsia="zh-CN"/>
        </w:rPr>
        <w:t>Option 2: Decide whether to use 1+0 or 1+1 DMRS symbol based on companies’ simulation results, and select one that achieves larger PUSCH performance gain with JCE compared with PUSCH performance without JCE.</w:t>
      </w:r>
    </w:p>
    <w:p w14:paraId="24AE1D42" w14:textId="77777777" w:rsidR="005D5163" w:rsidRDefault="005D5163" w:rsidP="005D5163">
      <w:pPr>
        <w:pStyle w:val="ae"/>
        <w:widowControl/>
        <w:numPr>
          <w:ilvl w:val="0"/>
          <w:numId w:val="47"/>
        </w:numPr>
        <w:autoSpaceDN w:val="0"/>
        <w:snapToGrid w:val="0"/>
        <w:spacing w:before="60" w:after="60"/>
        <w:ind w:left="284" w:firstLineChars="0" w:hanging="284"/>
        <w:jc w:val="left"/>
        <w:rPr>
          <w:rFonts w:ascii="Times New Roman" w:hAnsi="Times New Roman"/>
          <w:szCs w:val="21"/>
          <w:lang w:val="en-GB"/>
        </w:rPr>
      </w:pPr>
      <w:r>
        <w:rPr>
          <w:rFonts w:ascii="Times New Roman" w:hAnsi="Times New Roman"/>
          <w:i/>
          <w:iCs/>
          <w:szCs w:val="21"/>
        </w:rPr>
        <w:t>Agreement for the second round</w:t>
      </w:r>
    </w:p>
    <w:p w14:paraId="46A53A74"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5D5163">
        <w:rPr>
          <w:i/>
          <w:iCs/>
          <w:sz w:val="21"/>
          <w:szCs w:val="21"/>
          <w:lang w:eastAsia="zh-CN"/>
        </w:rPr>
        <w:t xml:space="preserve">Agree option 2 </w:t>
      </w:r>
    </w:p>
    <w:p w14:paraId="73F9B786" w14:textId="11B1109D" w:rsidR="005D5163" w:rsidRPr="005D5163" w:rsidRDefault="005D5163" w:rsidP="005D5163">
      <w:pPr>
        <w:pStyle w:val="a0"/>
        <w:tabs>
          <w:tab w:val="num" w:pos="226"/>
          <w:tab w:val="num" w:pos="284"/>
          <w:tab w:val="left" w:pos="5103"/>
        </w:tabs>
        <w:snapToGrid w:val="0"/>
        <w:jc w:val="left"/>
        <w:rPr>
          <w:rFonts w:eastAsia="宋体"/>
          <w:sz w:val="21"/>
          <w:szCs w:val="21"/>
          <w:lang w:eastAsia="zh-CN"/>
        </w:rPr>
      </w:pPr>
      <w:r w:rsidRPr="005D5163">
        <w:rPr>
          <w:rFonts w:eastAsia="宋体" w:hint="eastAsia"/>
          <w:sz w:val="21"/>
          <w:szCs w:val="21"/>
          <w:lang w:eastAsia="zh-CN"/>
        </w:rPr>
        <w:t>B</w:t>
      </w:r>
      <w:r w:rsidRPr="005D5163">
        <w:rPr>
          <w:rFonts w:eastAsia="宋体"/>
          <w:sz w:val="21"/>
          <w:szCs w:val="21"/>
          <w:lang w:eastAsia="zh-CN"/>
        </w:rPr>
        <w:t>ased on the simulation results in section 3, PUSCH JCE with DMRS 1+1 can provide larger performance gain compared with DMRS 1+0.</w:t>
      </w:r>
    </w:p>
    <w:p w14:paraId="50D7233D" w14:textId="1EC7026D" w:rsidR="005D5163" w:rsidRDefault="005D5163" w:rsidP="005D5163">
      <w:pPr>
        <w:pStyle w:val="a0"/>
        <w:tabs>
          <w:tab w:val="num" w:pos="226"/>
          <w:tab w:val="num" w:pos="284"/>
          <w:tab w:val="left" w:pos="5103"/>
        </w:tabs>
        <w:snapToGrid w:val="0"/>
        <w:jc w:val="left"/>
        <w:rPr>
          <w:rFonts w:eastAsia="宋体"/>
          <w:sz w:val="21"/>
          <w:szCs w:val="21"/>
          <w:lang w:eastAsia="zh-CN"/>
        </w:rPr>
      </w:pPr>
      <w:r w:rsidRPr="005D5163">
        <w:rPr>
          <w:rFonts w:eastAsia="宋体" w:hint="eastAsia"/>
          <w:sz w:val="21"/>
          <w:szCs w:val="21"/>
          <w:lang w:eastAsia="zh-CN"/>
        </w:rPr>
        <w:t>A</w:t>
      </w:r>
      <w:r w:rsidRPr="005D5163">
        <w:rPr>
          <w:rFonts w:eastAsia="宋体"/>
          <w:sz w:val="21"/>
          <w:szCs w:val="21"/>
          <w:lang w:eastAsia="zh-CN"/>
        </w:rPr>
        <w:t xml:space="preserve">s a result, we propose to use DMRS 1+1 for BS PUSCH </w:t>
      </w:r>
      <w:proofErr w:type="spellStart"/>
      <w:r w:rsidRPr="005D5163">
        <w:rPr>
          <w:rFonts w:eastAsia="宋体"/>
          <w:sz w:val="21"/>
          <w:szCs w:val="21"/>
          <w:lang w:eastAsia="zh-CN"/>
        </w:rPr>
        <w:t>demod</w:t>
      </w:r>
      <w:proofErr w:type="spellEnd"/>
      <w:r w:rsidRPr="005D5163">
        <w:rPr>
          <w:rFonts w:eastAsia="宋体"/>
          <w:sz w:val="21"/>
          <w:szCs w:val="21"/>
          <w:lang w:eastAsia="zh-CN"/>
        </w:rPr>
        <w:t xml:space="preserve"> requirements with JCE</w:t>
      </w:r>
      <w:r>
        <w:rPr>
          <w:rFonts w:eastAsia="宋体"/>
          <w:sz w:val="21"/>
          <w:szCs w:val="21"/>
          <w:lang w:eastAsia="zh-CN"/>
        </w:rPr>
        <w:t>.</w:t>
      </w:r>
    </w:p>
    <w:p w14:paraId="2E516C4A" w14:textId="16360835" w:rsidR="005D5163" w:rsidRPr="003D2036" w:rsidRDefault="005D5163" w:rsidP="005D5163">
      <w:pPr>
        <w:pStyle w:val="a0"/>
        <w:tabs>
          <w:tab w:val="num" w:pos="226"/>
          <w:tab w:val="num" w:pos="284"/>
          <w:tab w:val="left" w:pos="5103"/>
        </w:tabs>
        <w:snapToGrid w:val="0"/>
        <w:jc w:val="left"/>
        <w:rPr>
          <w:rFonts w:eastAsiaTheme="minorEastAsia"/>
          <w:i/>
          <w:sz w:val="21"/>
          <w:szCs w:val="21"/>
          <w:lang w:val="en-US"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 xml:space="preserve">bservation </w:t>
      </w:r>
      <w:r>
        <w:rPr>
          <w:rFonts w:eastAsiaTheme="minorEastAsia"/>
          <w:b/>
          <w:bCs/>
          <w:i/>
          <w:sz w:val="21"/>
          <w:szCs w:val="21"/>
          <w:lang w:val="en-US" w:eastAsia="zh-CN"/>
        </w:rPr>
        <w:t>4</w:t>
      </w:r>
      <w:r w:rsidRPr="003D2036">
        <w:rPr>
          <w:rFonts w:eastAsiaTheme="minorEastAsia"/>
          <w:b/>
          <w:bCs/>
          <w:i/>
          <w:sz w:val="21"/>
          <w:szCs w:val="21"/>
          <w:lang w:val="en-US" w:eastAsia="zh-CN"/>
        </w:rPr>
        <w:t>:</w:t>
      </w:r>
      <w:r w:rsidRPr="003D2036">
        <w:rPr>
          <w:rFonts w:eastAsiaTheme="minorEastAsia"/>
          <w:i/>
          <w:sz w:val="21"/>
          <w:szCs w:val="21"/>
          <w:lang w:val="en-US" w:eastAsia="zh-CN"/>
        </w:rPr>
        <w:t xml:space="preserve"> </w:t>
      </w:r>
      <w:r>
        <w:rPr>
          <w:rFonts w:eastAsiaTheme="minorEastAsia"/>
          <w:i/>
          <w:sz w:val="21"/>
          <w:szCs w:val="21"/>
          <w:lang w:val="en-US" w:eastAsia="zh-CN"/>
        </w:rPr>
        <w:t xml:space="preserve">According to the simulation results, </w:t>
      </w:r>
      <w:r w:rsidRPr="005D5163">
        <w:rPr>
          <w:rFonts w:eastAsiaTheme="minorEastAsia"/>
          <w:i/>
          <w:sz w:val="21"/>
          <w:szCs w:val="21"/>
          <w:lang w:val="en-US" w:eastAsia="zh-CN"/>
        </w:rPr>
        <w:t>PUSCH JCE with DMRS 1+1 can provide larger performance gain compared with DMRS 1+0.</w:t>
      </w:r>
    </w:p>
    <w:p w14:paraId="04B423BC" w14:textId="742F38F5" w:rsidR="005D5163" w:rsidRDefault="005D5163" w:rsidP="005D5163">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5D5163">
        <w:rPr>
          <w:rFonts w:eastAsia="宋体"/>
          <w:i/>
          <w:sz w:val="21"/>
          <w:szCs w:val="21"/>
          <w:lang w:eastAsia="zh-CN"/>
        </w:rPr>
        <w:t xml:space="preserve">se DMRS 1+1 for BS PUSCH </w:t>
      </w:r>
      <w:proofErr w:type="spellStart"/>
      <w:r w:rsidRPr="005D5163">
        <w:rPr>
          <w:rFonts w:eastAsia="宋体"/>
          <w:i/>
          <w:sz w:val="21"/>
          <w:szCs w:val="21"/>
          <w:lang w:eastAsia="zh-CN"/>
        </w:rPr>
        <w:t>demod</w:t>
      </w:r>
      <w:proofErr w:type="spellEnd"/>
      <w:r w:rsidRPr="005D5163">
        <w:rPr>
          <w:rFonts w:eastAsia="宋体"/>
          <w:i/>
          <w:sz w:val="21"/>
          <w:szCs w:val="21"/>
          <w:lang w:eastAsia="zh-CN"/>
        </w:rPr>
        <w:t xml:space="preserve"> requirements with JCE.</w:t>
      </w:r>
    </w:p>
    <w:p w14:paraId="53B4DB0D" w14:textId="10D60580" w:rsidR="005D5163" w:rsidRDefault="005D5163" w:rsidP="005D5163">
      <w:pPr>
        <w:pStyle w:val="a0"/>
        <w:tabs>
          <w:tab w:val="num" w:pos="226"/>
          <w:tab w:val="num" w:pos="284"/>
          <w:tab w:val="left" w:pos="5103"/>
        </w:tabs>
        <w:snapToGrid w:val="0"/>
        <w:jc w:val="left"/>
        <w:rPr>
          <w:rFonts w:eastAsia="宋体"/>
          <w:sz w:val="21"/>
          <w:szCs w:val="21"/>
          <w:lang w:eastAsia="zh-CN"/>
        </w:rPr>
      </w:pPr>
    </w:p>
    <w:p w14:paraId="57AD0B31" w14:textId="0C8ADF21" w:rsidR="005D5163" w:rsidRDefault="005D5163" w:rsidP="005D5163">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Antenna configuration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69E9C8D" w14:textId="70D3E8B0" w:rsidR="005D5163" w:rsidRPr="005D5163" w:rsidRDefault="005D5163" w:rsidP="005D516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3D5EF985"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5D5163">
        <w:rPr>
          <w:i/>
          <w:iCs/>
          <w:sz w:val="21"/>
          <w:szCs w:val="21"/>
          <w:lang w:eastAsia="zh-CN"/>
        </w:rPr>
        <w:t>Cover 1T2R for FR1</w:t>
      </w:r>
    </w:p>
    <w:p w14:paraId="7F972B3E"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5D5163">
        <w:rPr>
          <w:i/>
          <w:iCs/>
          <w:sz w:val="21"/>
          <w:szCs w:val="21"/>
          <w:lang w:eastAsia="zh-CN"/>
        </w:rPr>
        <w:t>FFS 4Rx and 8Rx for FR1</w:t>
      </w:r>
    </w:p>
    <w:p w14:paraId="6562F81C" w14:textId="77777777" w:rsidR="005D5163" w:rsidRPr="005D5163" w:rsidRDefault="005D5163" w:rsidP="005D5163">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5D5163">
        <w:rPr>
          <w:i/>
          <w:iCs/>
          <w:sz w:val="21"/>
          <w:szCs w:val="21"/>
          <w:lang w:eastAsia="zh-CN"/>
        </w:rPr>
        <w:t>FFS on FR2</w:t>
      </w:r>
    </w:p>
    <w:p w14:paraId="7D9DAA48" w14:textId="7D56E55E" w:rsidR="005D5163" w:rsidRDefault="005D5163" w:rsidP="005D5163">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addition to Observation 2, we have also observed in our simulation results that </w:t>
      </w:r>
      <w:r w:rsidRPr="005D5163">
        <w:rPr>
          <w:rFonts w:eastAsia="宋体"/>
          <w:sz w:val="21"/>
          <w:szCs w:val="21"/>
          <w:lang w:eastAsia="zh-CN"/>
        </w:rPr>
        <w:t xml:space="preserve">PUSCH JCE provide larger performance with </w:t>
      </w:r>
      <w:r>
        <w:rPr>
          <w:rFonts w:eastAsia="宋体"/>
          <w:sz w:val="21"/>
          <w:szCs w:val="21"/>
          <w:lang w:eastAsia="zh-CN"/>
        </w:rPr>
        <w:t>the increasing of Rx number</w:t>
      </w:r>
      <w:r w:rsidRPr="005D5163">
        <w:rPr>
          <w:rFonts w:eastAsia="宋体"/>
          <w:sz w:val="21"/>
          <w:szCs w:val="21"/>
          <w:lang w:eastAsia="zh-CN"/>
        </w:rPr>
        <w:t>.</w:t>
      </w:r>
      <w:r>
        <w:rPr>
          <w:rFonts w:eastAsia="宋体"/>
          <w:sz w:val="21"/>
          <w:szCs w:val="21"/>
          <w:lang w:eastAsia="zh-CN"/>
        </w:rPr>
        <w:t xml:space="preserve"> Therefore, </w:t>
      </w:r>
      <w:r w:rsidR="00302D45">
        <w:rPr>
          <w:rFonts w:eastAsia="宋体"/>
          <w:sz w:val="21"/>
          <w:szCs w:val="21"/>
          <w:lang w:eastAsia="zh-CN"/>
        </w:rPr>
        <w:t>PUSCH JCE with 4Rx and 8Rx can better verify the BS performance for J</w:t>
      </w:r>
      <w:r w:rsidR="00302D45">
        <w:rPr>
          <w:rFonts w:eastAsia="宋体" w:hint="eastAsia"/>
          <w:sz w:val="21"/>
          <w:szCs w:val="21"/>
          <w:lang w:eastAsia="zh-CN"/>
        </w:rPr>
        <w:t>CE.</w:t>
      </w:r>
    </w:p>
    <w:p w14:paraId="0601E0AB" w14:textId="0D9AC9E9" w:rsidR="005D5163" w:rsidRPr="005D5163" w:rsidRDefault="005D5163" w:rsidP="005D5163">
      <w:pPr>
        <w:pStyle w:val="a0"/>
        <w:tabs>
          <w:tab w:val="num" w:pos="226"/>
          <w:tab w:val="num" w:pos="284"/>
          <w:tab w:val="left" w:pos="5103"/>
        </w:tabs>
        <w:snapToGrid w:val="0"/>
        <w:jc w:val="left"/>
        <w:rPr>
          <w:rFonts w:eastAsia="宋体"/>
          <w:sz w:val="21"/>
          <w:szCs w:val="21"/>
          <w:lang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 xml:space="preserve">bservation </w:t>
      </w:r>
      <w:r>
        <w:rPr>
          <w:rFonts w:eastAsiaTheme="minorEastAsia"/>
          <w:b/>
          <w:bCs/>
          <w:i/>
          <w:sz w:val="21"/>
          <w:szCs w:val="21"/>
          <w:lang w:val="en-US" w:eastAsia="zh-CN"/>
        </w:rPr>
        <w:t>5</w:t>
      </w:r>
      <w:r w:rsidRPr="003D2036">
        <w:rPr>
          <w:rFonts w:eastAsiaTheme="minorEastAsia"/>
          <w:b/>
          <w:bCs/>
          <w:i/>
          <w:sz w:val="21"/>
          <w:szCs w:val="21"/>
          <w:lang w:val="en-US" w:eastAsia="zh-CN"/>
        </w:rPr>
        <w:t>:</w:t>
      </w:r>
      <w:r w:rsidRPr="003D2036">
        <w:rPr>
          <w:rFonts w:eastAsiaTheme="minorEastAsia"/>
          <w:i/>
          <w:sz w:val="21"/>
          <w:szCs w:val="21"/>
          <w:lang w:val="en-US" w:eastAsia="zh-CN"/>
        </w:rPr>
        <w:t xml:space="preserve"> </w:t>
      </w:r>
      <w:r w:rsidRPr="005D5163">
        <w:rPr>
          <w:rFonts w:eastAsiaTheme="minorEastAsia"/>
          <w:i/>
          <w:sz w:val="21"/>
          <w:szCs w:val="21"/>
          <w:lang w:val="en-US" w:eastAsia="zh-CN"/>
        </w:rPr>
        <w:t>PUSCH JCE provide larger performance with the increasing of Rx number.</w:t>
      </w:r>
    </w:p>
    <w:p w14:paraId="3FBD5DE8" w14:textId="09AA500C" w:rsidR="004F0110" w:rsidRDefault="004F0110" w:rsidP="004F0110">
      <w:pPr>
        <w:widowControl w:val="0"/>
        <w:tabs>
          <w:tab w:val="num" w:pos="709"/>
          <w:tab w:val="num" w:pos="1440"/>
          <w:tab w:val="num" w:pos="1701"/>
        </w:tabs>
        <w:autoSpaceDN w:val="0"/>
        <w:snapToGrid w:val="0"/>
        <w:spacing w:before="60" w:after="60"/>
        <w:rPr>
          <w:rFonts w:eastAsiaTheme="minorEastAsia"/>
          <w:i/>
          <w:iCs/>
          <w:sz w:val="21"/>
          <w:szCs w:val="21"/>
          <w:lang w:val="en-GB" w:eastAsia="zh-CN"/>
        </w:rPr>
      </w:pPr>
    </w:p>
    <w:p w14:paraId="1BF7CBC8" w14:textId="2790402A" w:rsidR="00302D45" w:rsidRDefault="00302D45" w:rsidP="00302D45">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Phase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B25ABD4" w14:textId="485CB4C8" w:rsidR="00302D45" w:rsidRPr="00302D45" w:rsidRDefault="00302D45" w:rsidP="00302D45">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0C516A50" w14:textId="77777777" w:rsidR="00302D45" w:rsidRPr="00302D45" w:rsidRDefault="00302D45" w:rsidP="00302D45">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302D45">
        <w:rPr>
          <w:i/>
          <w:iCs/>
          <w:sz w:val="21"/>
          <w:szCs w:val="21"/>
          <w:lang w:eastAsia="zh-CN"/>
        </w:rPr>
        <w:t>Phase offset model:</w:t>
      </w:r>
    </w:p>
    <w:p w14:paraId="2A682A73" w14:textId="77777777" w:rsidR="00302D45" w:rsidRPr="00302D45" w:rsidRDefault="00302D45" w:rsidP="00302D45">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302D45">
        <w:rPr>
          <w:i/>
          <w:iCs/>
          <w:sz w:val="21"/>
          <w:szCs w:val="21"/>
          <w:lang w:eastAsia="zh-CN"/>
        </w:rPr>
        <w:t xml:space="preserve">Proposal 1: Model smaller number of phase offset compared to the UE RF requirements in the BS </w:t>
      </w:r>
      <w:r w:rsidRPr="00302D45">
        <w:rPr>
          <w:rFonts w:eastAsiaTheme="minorEastAsia"/>
          <w:i/>
          <w:iCs/>
          <w:sz w:val="21"/>
          <w:szCs w:val="21"/>
          <w:lang w:eastAsia="zh-CN"/>
        </w:rPr>
        <w:t>demodulation</w:t>
      </w:r>
      <w:r w:rsidRPr="00302D45">
        <w:rPr>
          <w:i/>
          <w:iCs/>
          <w:sz w:val="21"/>
          <w:szCs w:val="21"/>
          <w:lang w:eastAsia="zh-CN"/>
        </w:rPr>
        <w:t xml:space="preserve"> requirements, and the exact number can be further discussed in the next meeting pending on the inputs from TE side</w:t>
      </w:r>
    </w:p>
    <w:p w14:paraId="793137C5" w14:textId="77777777" w:rsidR="00302D45" w:rsidRPr="00302D45" w:rsidRDefault="00302D45" w:rsidP="00302D45">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302D45">
        <w:rPr>
          <w:i/>
          <w:iCs/>
          <w:sz w:val="21"/>
          <w:szCs w:val="21"/>
          <w:lang w:eastAsia="zh-CN"/>
        </w:rPr>
        <w:t xml:space="preserve">Proposal 2: Consider how to take into account the presence of frequency error in the UL signal for BS demodulation, as part of the channel estimation </w:t>
      </w:r>
    </w:p>
    <w:p w14:paraId="70357108" w14:textId="77777777" w:rsidR="00302D45" w:rsidRPr="00302D45" w:rsidRDefault="00302D45" w:rsidP="00302D45">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302D45">
        <w:rPr>
          <w:rFonts w:eastAsiaTheme="minorEastAsia"/>
          <w:i/>
          <w:iCs/>
          <w:sz w:val="21"/>
          <w:szCs w:val="21"/>
          <w:lang w:eastAsia="zh-CN"/>
        </w:rPr>
        <w:t>Proposal 3: Use the ideal phase offset to derive requirement and phase offset model will be covered by TE side in the test uncertainty</w:t>
      </w:r>
    </w:p>
    <w:p w14:paraId="4D3E3279" w14:textId="77777777" w:rsidR="00302D45" w:rsidRPr="00302D45" w:rsidRDefault="00302D45" w:rsidP="00302D45">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302D45">
        <w:rPr>
          <w:rFonts w:eastAsiaTheme="minorEastAsia"/>
          <w:i/>
          <w:iCs/>
          <w:sz w:val="21"/>
          <w:szCs w:val="21"/>
          <w:lang w:eastAsia="zh-CN"/>
        </w:rPr>
        <w:t>Proposal 4: Capture in WF that companies are encouraged to study the phase offset model until the next meeting</w:t>
      </w:r>
    </w:p>
    <w:p w14:paraId="65CD8A70" w14:textId="16AA2EB3" w:rsidR="00302D45" w:rsidRDefault="00302D45" w:rsidP="004F0110">
      <w:pPr>
        <w:widowControl w:val="0"/>
        <w:tabs>
          <w:tab w:val="num" w:pos="709"/>
          <w:tab w:val="num" w:pos="1440"/>
          <w:tab w:val="num" w:pos="1701"/>
        </w:tabs>
        <w:autoSpaceDN w:val="0"/>
        <w:snapToGrid w:val="0"/>
        <w:spacing w:before="60" w:after="60"/>
        <w:rPr>
          <w:rFonts w:eastAsiaTheme="minorEastAsia"/>
          <w:i/>
          <w:iCs/>
          <w:sz w:val="21"/>
          <w:szCs w:val="21"/>
          <w:lang w:eastAsia="zh-CN"/>
        </w:rPr>
      </w:pPr>
    </w:p>
    <w:p w14:paraId="19CE589B" w14:textId="333D00EF" w:rsidR="00B60711" w:rsidRDefault="00B60711" w:rsidP="004F0110">
      <w:pPr>
        <w:widowControl w:val="0"/>
        <w:tabs>
          <w:tab w:val="num" w:pos="709"/>
          <w:tab w:val="num" w:pos="1440"/>
          <w:tab w:val="num" w:pos="1701"/>
        </w:tabs>
        <w:autoSpaceDN w:val="0"/>
        <w:snapToGrid w:val="0"/>
        <w:spacing w:before="60" w:after="60"/>
        <w:rPr>
          <w:rFonts w:eastAsia="宋体"/>
          <w:sz w:val="21"/>
          <w:szCs w:val="21"/>
          <w:lang w:eastAsia="zh-CN"/>
        </w:rPr>
      </w:pPr>
      <w:r w:rsidRPr="00B60711">
        <w:rPr>
          <w:rFonts w:eastAsia="宋体" w:hint="eastAsia"/>
          <w:sz w:val="21"/>
          <w:szCs w:val="21"/>
          <w:lang w:eastAsia="zh-CN"/>
        </w:rPr>
        <w:t>I</w:t>
      </w:r>
      <w:r w:rsidRPr="00B60711">
        <w:rPr>
          <w:rFonts w:eastAsia="宋体"/>
          <w:sz w:val="21"/>
          <w:szCs w:val="21"/>
          <w:lang w:eastAsia="zh-CN"/>
        </w:rPr>
        <w:t xml:space="preserve">n the last meeting, we proposed to consider phase offset modeling in the BS </w:t>
      </w:r>
      <w:proofErr w:type="spellStart"/>
      <w:r w:rsidRPr="00B60711">
        <w:rPr>
          <w:rFonts w:eastAsia="宋体"/>
          <w:sz w:val="21"/>
          <w:szCs w:val="21"/>
          <w:lang w:eastAsia="zh-CN"/>
        </w:rPr>
        <w:t>demod</w:t>
      </w:r>
      <w:proofErr w:type="spellEnd"/>
      <w:r w:rsidRPr="00B60711">
        <w:rPr>
          <w:rFonts w:eastAsia="宋体"/>
          <w:sz w:val="21"/>
          <w:szCs w:val="21"/>
          <w:lang w:eastAsia="zh-CN"/>
        </w:rPr>
        <w:t xml:space="preserve"> test to align with the agreements made in the RAN4 RF. </w:t>
      </w:r>
      <w:r>
        <w:rPr>
          <w:rFonts w:eastAsia="宋体"/>
          <w:sz w:val="21"/>
          <w:szCs w:val="21"/>
          <w:lang w:eastAsia="zh-CN"/>
        </w:rPr>
        <w:t>C</w:t>
      </w:r>
      <w:r w:rsidRPr="006F1518">
        <w:rPr>
          <w:rFonts w:eastAsia="宋体"/>
          <w:sz w:val="21"/>
          <w:szCs w:val="21"/>
          <w:lang w:eastAsia="zh-CN"/>
        </w:rPr>
        <w:t xml:space="preserve">onsidering that the TE can achieve better performance than the commercial UEs, smaller number of phase offset compared to the UE RF requirements should be model in the BS demodulation requirements, and the exact number </w:t>
      </w:r>
      <w:r>
        <w:rPr>
          <w:rFonts w:eastAsia="宋体"/>
          <w:sz w:val="21"/>
          <w:szCs w:val="21"/>
          <w:lang w:eastAsia="zh-CN"/>
        </w:rPr>
        <w:t>will need</w:t>
      </w:r>
      <w:r w:rsidRPr="006F1518">
        <w:rPr>
          <w:rFonts w:eastAsia="宋体"/>
          <w:sz w:val="21"/>
          <w:szCs w:val="21"/>
          <w:lang w:eastAsia="zh-CN"/>
        </w:rPr>
        <w:t xml:space="preserve"> the inputs from TE side.</w:t>
      </w:r>
    </w:p>
    <w:p w14:paraId="4659A797" w14:textId="4A2173CF" w:rsidR="00B60711" w:rsidRDefault="00B60711" w:rsidP="004F0110">
      <w:pPr>
        <w:widowControl w:val="0"/>
        <w:tabs>
          <w:tab w:val="num" w:pos="709"/>
          <w:tab w:val="num" w:pos="1440"/>
          <w:tab w:val="num" w:pos="1701"/>
        </w:tabs>
        <w:autoSpaceDN w:val="0"/>
        <w:snapToGrid w:val="0"/>
        <w:spacing w:before="60" w:after="60"/>
        <w:rPr>
          <w:rFonts w:eastAsiaTheme="minorEastAsia"/>
          <w:i/>
          <w:iCs/>
          <w:sz w:val="21"/>
          <w:szCs w:val="21"/>
          <w:lang w:eastAsia="zh-CN"/>
        </w:rPr>
      </w:pPr>
      <w:r>
        <w:rPr>
          <w:rFonts w:eastAsia="宋体" w:hint="eastAsia"/>
          <w:sz w:val="21"/>
          <w:szCs w:val="21"/>
          <w:lang w:eastAsia="zh-CN"/>
        </w:rPr>
        <w:t>S</w:t>
      </w:r>
      <w:r>
        <w:rPr>
          <w:rFonts w:eastAsia="宋体"/>
          <w:sz w:val="21"/>
          <w:szCs w:val="21"/>
          <w:lang w:eastAsia="zh-CN"/>
        </w:rPr>
        <w:t xml:space="preserve">ame time, considering the timeline, if we fail to have TE input on the exact </w:t>
      </w:r>
      <w:r w:rsidRPr="006F1518">
        <w:rPr>
          <w:rFonts w:eastAsia="宋体"/>
          <w:sz w:val="21"/>
          <w:szCs w:val="21"/>
          <w:lang w:eastAsia="zh-CN"/>
        </w:rPr>
        <w:t>phase offset</w:t>
      </w:r>
      <w:r>
        <w:rPr>
          <w:rFonts w:eastAsia="宋体"/>
          <w:sz w:val="21"/>
          <w:szCs w:val="21"/>
          <w:lang w:eastAsia="zh-CN"/>
        </w:rPr>
        <w:t xml:space="preserve"> modeling for this meeting, we suggest to use ideal phase modeling for the PUSCH JCE test and companies can consider the phase offset in the impairment results.</w:t>
      </w:r>
    </w:p>
    <w:p w14:paraId="2FA15A8F" w14:textId="7B3ECA75" w:rsidR="006F1518" w:rsidRDefault="00B60711" w:rsidP="00B60711">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16</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B60711">
        <w:rPr>
          <w:rFonts w:eastAsia="宋体"/>
          <w:i/>
          <w:sz w:val="21"/>
          <w:szCs w:val="21"/>
          <w:lang w:eastAsia="zh-CN"/>
        </w:rPr>
        <w:t>onsidering the timeline, if we fail to have TE input on the exact phase offset modeling</w:t>
      </w:r>
      <w:r>
        <w:rPr>
          <w:rFonts w:eastAsia="宋体"/>
          <w:i/>
          <w:sz w:val="21"/>
          <w:szCs w:val="21"/>
          <w:lang w:eastAsia="zh-CN"/>
        </w:rPr>
        <w:t xml:space="preserve"> for this meeting</w:t>
      </w:r>
      <w:r w:rsidRPr="00B60711">
        <w:rPr>
          <w:rFonts w:eastAsia="宋体"/>
          <w:i/>
          <w:sz w:val="21"/>
          <w:szCs w:val="21"/>
          <w:lang w:eastAsia="zh-CN"/>
        </w:rPr>
        <w:t>, we suggest to use ideal phase modeling for the PUSCH JCE test and companies can consider the phase offset in the impairment results</w:t>
      </w:r>
      <w:r w:rsidRPr="005D5163">
        <w:rPr>
          <w:rFonts w:eastAsia="宋体"/>
          <w:i/>
          <w:sz w:val="21"/>
          <w:szCs w:val="21"/>
          <w:lang w:eastAsia="zh-CN"/>
        </w:rPr>
        <w:t>.</w:t>
      </w:r>
    </w:p>
    <w:p w14:paraId="32E9DEF2" w14:textId="511AA7E1" w:rsidR="00B60711" w:rsidRDefault="00B60711" w:rsidP="00B60711">
      <w:pPr>
        <w:pStyle w:val="a0"/>
        <w:tabs>
          <w:tab w:val="num" w:pos="226"/>
          <w:tab w:val="num" w:pos="284"/>
          <w:tab w:val="left" w:pos="5103"/>
        </w:tabs>
        <w:snapToGrid w:val="0"/>
        <w:jc w:val="left"/>
        <w:rPr>
          <w:rFonts w:eastAsia="宋体"/>
          <w:i/>
          <w:sz w:val="21"/>
          <w:szCs w:val="21"/>
          <w:lang w:eastAsia="zh-CN"/>
        </w:rPr>
      </w:pPr>
    </w:p>
    <w:p w14:paraId="1E66901C" w14:textId="7CA69292" w:rsidR="00B60711" w:rsidRDefault="00B60711" w:rsidP="00B60711">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Test metric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D51DC09" w14:textId="1D3F0EC0" w:rsidR="00B60711" w:rsidRPr="00B60711" w:rsidRDefault="00B60711" w:rsidP="00B60711">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5FB332E0" w14:textId="77777777" w:rsidR="00B60711" w:rsidRPr="00B60711" w:rsidRDefault="00B60711" w:rsidP="00B60711">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B60711">
        <w:rPr>
          <w:i/>
          <w:iCs/>
          <w:sz w:val="21"/>
          <w:szCs w:val="21"/>
          <w:lang w:eastAsia="zh-CN"/>
        </w:rPr>
        <w:t xml:space="preserve">Option 1: Test SNR at which the PUSCH achieves 70% of throughput </w:t>
      </w:r>
    </w:p>
    <w:p w14:paraId="78B397C2" w14:textId="77777777" w:rsidR="00B60711" w:rsidRPr="00B60711" w:rsidRDefault="00B60711" w:rsidP="00B60711">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B60711">
        <w:rPr>
          <w:i/>
          <w:iCs/>
          <w:sz w:val="21"/>
          <w:szCs w:val="21"/>
          <w:lang w:eastAsia="zh-CN"/>
        </w:rPr>
        <w:t>Option 2: Include SNR point at a certain BLER as a candidate test metric and further decide based on simulation results</w:t>
      </w:r>
    </w:p>
    <w:p w14:paraId="1CD1EC42" w14:textId="77777777" w:rsidR="00B60711" w:rsidRPr="00B60711" w:rsidRDefault="00B60711" w:rsidP="00B60711">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60711">
        <w:rPr>
          <w:i/>
          <w:iCs/>
          <w:sz w:val="21"/>
          <w:szCs w:val="21"/>
          <w:lang w:eastAsia="zh-CN"/>
        </w:rPr>
        <w:t>Option 2A: SNR point at 2% BLER</w:t>
      </w:r>
    </w:p>
    <w:p w14:paraId="3C616057" w14:textId="77777777" w:rsidR="00B60711" w:rsidRPr="00B60711" w:rsidRDefault="00B60711" w:rsidP="00B60711">
      <w:pPr>
        <w:widowControl w:val="0"/>
        <w:numPr>
          <w:ilvl w:val="2"/>
          <w:numId w:val="4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B60711">
        <w:rPr>
          <w:i/>
          <w:iCs/>
          <w:sz w:val="21"/>
          <w:szCs w:val="21"/>
          <w:lang w:eastAsia="zh-CN"/>
        </w:rPr>
        <w:t>Option 2B: SNR point at 1% BLER</w:t>
      </w:r>
    </w:p>
    <w:p w14:paraId="7EB9C491" w14:textId="77777777" w:rsidR="00B60711" w:rsidRPr="00B60711" w:rsidRDefault="00B60711" w:rsidP="00B60711">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B60711">
        <w:rPr>
          <w:i/>
          <w:iCs/>
          <w:sz w:val="21"/>
          <w:szCs w:val="21"/>
          <w:lang w:eastAsia="zh-CN"/>
        </w:rPr>
        <w:t>Option 3: use both option 1 and 2B for initial simulation purpose, and make decision on the test metric in the next meeting</w:t>
      </w:r>
    </w:p>
    <w:p w14:paraId="06A744E6" w14:textId="34CC4804" w:rsidR="00B60711" w:rsidRPr="00B60711" w:rsidRDefault="00B60711" w:rsidP="00B60711">
      <w:pPr>
        <w:widowControl w:val="0"/>
        <w:tabs>
          <w:tab w:val="num" w:pos="709"/>
          <w:tab w:val="num" w:pos="1440"/>
          <w:tab w:val="num" w:pos="1701"/>
        </w:tabs>
        <w:autoSpaceDN w:val="0"/>
        <w:snapToGrid w:val="0"/>
        <w:spacing w:before="60" w:after="60"/>
        <w:rPr>
          <w:rFonts w:eastAsia="宋体"/>
          <w:sz w:val="21"/>
          <w:szCs w:val="21"/>
          <w:lang w:eastAsia="zh-CN"/>
        </w:rPr>
      </w:pPr>
      <w:r w:rsidRPr="00B60711">
        <w:rPr>
          <w:rFonts w:eastAsia="宋体" w:hint="eastAsia"/>
          <w:sz w:val="21"/>
          <w:szCs w:val="21"/>
          <w:lang w:eastAsia="zh-CN"/>
        </w:rPr>
        <w:t>B</w:t>
      </w:r>
      <w:r w:rsidRPr="00B60711">
        <w:rPr>
          <w:rFonts w:eastAsia="宋体"/>
          <w:sz w:val="21"/>
          <w:szCs w:val="21"/>
          <w:lang w:eastAsia="zh-CN"/>
        </w:rPr>
        <w:t>ased on the simulation results in section 3, we did not observe big difference between different test metrics in terms of absolute SNR value for the PUSCH JCE. In addition, we observe JCE achieves larger performance gain than the baseline when measuring the 70% max TP.</w:t>
      </w:r>
    </w:p>
    <w:p w14:paraId="1BF3912E" w14:textId="5ACA9FD1" w:rsidR="00B60711" w:rsidRPr="00B60711" w:rsidRDefault="00B60711" w:rsidP="00B60711">
      <w:pPr>
        <w:widowControl w:val="0"/>
        <w:tabs>
          <w:tab w:val="num" w:pos="709"/>
          <w:tab w:val="num" w:pos="1440"/>
          <w:tab w:val="num" w:pos="1701"/>
        </w:tabs>
        <w:autoSpaceDN w:val="0"/>
        <w:snapToGrid w:val="0"/>
        <w:spacing w:before="60" w:after="60"/>
        <w:rPr>
          <w:rFonts w:eastAsia="宋体"/>
          <w:sz w:val="21"/>
          <w:szCs w:val="21"/>
          <w:lang w:eastAsia="zh-CN"/>
        </w:rPr>
      </w:pPr>
      <w:r w:rsidRPr="00B60711">
        <w:rPr>
          <w:rFonts w:eastAsia="宋体"/>
          <w:sz w:val="21"/>
          <w:szCs w:val="21"/>
          <w:lang w:eastAsia="zh-CN"/>
        </w:rPr>
        <w:t xml:space="preserve">Considering the above, we propose to </w:t>
      </w:r>
      <w:bookmarkStart w:id="12" w:name="_Hlk101808384"/>
      <w:r w:rsidRPr="00B60711">
        <w:rPr>
          <w:rFonts w:eastAsia="宋体"/>
          <w:sz w:val="21"/>
          <w:szCs w:val="21"/>
          <w:lang w:eastAsia="zh-CN"/>
        </w:rPr>
        <w:t>use SNR at which the PUSCH achieves 70% of throughput as the test metric for PUSCH JCE.</w:t>
      </w:r>
      <w:bookmarkEnd w:id="12"/>
    </w:p>
    <w:p w14:paraId="6DD04AF0" w14:textId="1B660BF3" w:rsidR="00B60711" w:rsidRPr="00B60711" w:rsidRDefault="00B60711" w:rsidP="00B60711">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17</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CC199B">
        <w:rPr>
          <w:rFonts w:eastAsia="宋体"/>
          <w:i/>
          <w:sz w:val="21"/>
          <w:szCs w:val="21"/>
          <w:lang w:eastAsia="zh-CN"/>
        </w:rPr>
        <w:t>U</w:t>
      </w:r>
      <w:r w:rsidR="00CC199B" w:rsidRPr="00CC199B">
        <w:rPr>
          <w:rFonts w:eastAsia="宋体"/>
          <w:i/>
          <w:sz w:val="21"/>
          <w:szCs w:val="21"/>
          <w:lang w:eastAsia="zh-CN"/>
        </w:rPr>
        <w:t>se SNR at which the PUSCH achieves 70% of throughput as the test metric for PUSCH JCE.</w:t>
      </w:r>
    </w:p>
    <w:p w14:paraId="21FAD831" w14:textId="77777777" w:rsidR="00450CCC" w:rsidRPr="00B57206" w:rsidRDefault="00450CCC" w:rsidP="00450CCC">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 xml:space="preserve">Simulation results for </w:t>
      </w:r>
      <w:proofErr w:type="spellStart"/>
      <w:r>
        <w:rPr>
          <w:rFonts w:eastAsia="宋体"/>
          <w:lang w:eastAsia="zh-CN"/>
        </w:rPr>
        <w:t>TBoMS</w:t>
      </w:r>
      <w:proofErr w:type="spellEnd"/>
      <w:r>
        <w:rPr>
          <w:rFonts w:eastAsia="宋体"/>
          <w:lang w:eastAsia="zh-CN"/>
        </w:rPr>
        <w:t xml:space="preserve"> and PUSCH JCE</w:t>
      </w:r>
    </w:p>
    <w:p w14:paraId="6115F23C" w14:textId="56F29C0F" w:rsidR="00450CCC" w:rsidRPr="00450CCC" w:rsidRDefault="00450CCC" w:rsidP="006F1518">
      <w:pPr>
        <w:rPr>
          <w:rFonts w:eastAsia="宋体"/>
          <w:sz w:val="21"/>
          <w:szCs w:val="21"/>
          <w:lang w:eastAsia="zh-CN"/>
        </w:rPr>
      </w:pPr>
      <w:r w:rsidRPr="00450CCC">
        <w:rPr>
          <w:rFonts w:eastAsia="宋体"/>
          <w:sz w:val="21"/>
          <w:szCs w:val="21"/>
          <w:lang w:eastAsia="zh-CN"/>
        </w:rPr>
        <w:t xml:space="preserve">According to the approved WF in [1], companies are encouraged to provide simulation results for </w:t>
      </w:r>
      <w:proofErr w:type="spellStart"/>
      <w:r w:rsidRPr="00450CCC">
        <w:rPr>
          <w:rFonts w:eastAsia="宋体"/>
          <w:sz w:val="21"/>
          <w:szCs w:val="21"/>
          <w:lang w:eastAsia="zh-CN"/>
        </w:rPr>
        <w:t>TBoMS</w:t>
      </w:r>
      <w:proofErr w:type="spellEnd"/>
      <w:r w:rsidRPr="00450CCC">
        <w:rPr>
          <w:rFonts w:eastAsia="宋体"/>
          <w:sz w:val="21"/>
          <w:szCs w:val="21"/>
          <w:lang w:eastAsia="zh-CN"/>
        </w:rPr>
        <w:t xml:space="preserve"> and PUSCH JCE:</w:t>
      </w:r>
    </w:p>
    <w:p w14:paraId="09586B16" w14:textId="77777777" w:rsidR="00450CCC" w:rsidRPr="00450CCC" w:rsidRDefault="00450CCC" w:rsidP="00450CCC">
      <w:pPr>
        <w:widowControl w:val="0"/>
        <w:tabs>
          <w:tab w:val="num" w:pos="709"/>
          <w:tab w:val="num" w:pos="1440"/>
          <w:tab w:val="num" w:pos="1701"/>
          <w:tab w:val="num" w:pos="2160"/>
        </w:tabs>
        <w:snapToGrid w:val="0"/>
        <w:spacing w:before="60" w:after="60"/>
        <w:rPr>
          <w:b/>
          <w:i/>
          <w:iCs/>
          <w:sz w:val="21"/>
          <w:szCs w:val="21"/>
          <w:u w:val="single"/>
          <w:lang w:eastAsia="zh-CN"/>
        </w:rPr>
      </w:pPr>
      <w:r w:rsidRPr="00450CCC">
        <w:rPr>
          <w:b/>
          <w:i/>
          <w:iCs/>
          <w:sz w:val="21"/>
          <w:szCs w:val="21"/>
          <w:u w:val="single"/>
          <w:lang w:eastAsia="zh-CN"/>
        </w:rPr>
        <w:t xml:space="preserve">Collection of simulation results for </w:t>
      </w:r>
      <w:proofErr w:type="spellStart"/>
      <w:r w:rsidRPr="00450CCC">
        <w:rPr>
          <w:b/>
          <w:i/>
          <w:iCs/>
          <w:sz w:val="21"/>
          <w:szCs w:val="21"/>
          <w:u w:val="single"/>
          <w:lang w:eastAsia="zh-CN"/>
        </w:rPr>
        <w:t>TBoMS</w:t>
      </w:r>
      <w:proofErr w:type="spellEnd"/>
    </w:p>
    <w:p w14:paraId="3459D985" w14:textId="51445E81" w:rsidR="00450CCC" w:rsidRPr="00450CCC" w:rsidRDefault="00450CCC" w:rsidP="00450CCC">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50CCC">
        <w:rPr>
          <w:i/>
          <w:iCs/>
          <w:sz w:val="21"/>
          <w:szCs w:val="21"/>
          <w:lang w:eastAsia="zh-CN"/>
        </w:rPr>
        <w:t xml:space="preserve">For initial simulation alignment purpose, for the next meeting, encourage companies to provide </w:t>
      </w:r>
      <w:proofErr w:type="spellStart"/>
      <w:r w:rsidRPr="00450CCC">
        <w:rPr>
          <w:i/>
          <w:iCs/>
          <w:sz w:val="21"/>
          <w:szCs w:val="21"/>
          <w:lang w:eastAsia="zh-CN"/>
        </w:rPr>
        <w:t>TBoMS</w:t>
      </w:r>
      <w:proofErr w:type="spellEnd"/>
      <w:r w:rsidRPr="00450CCC">
        <w:rPr>
          <w:i/>
          <w:iCs/>
          <w:sz w:val="21"/>
          <w:szCs w:val="21"/>
          <w:lang w:eastAsia="zh-CN"/>
        </w:rPr>
        <w:t xml:space="preserve"> simulation results for MCS 2 and MCS 4 with different candidate test metrics with 5PRB resource allocation for 30kHz SCS TDD.</w:t>
      </w:r>
    </w:p>
    <w:p w14:paraId="13A1AFF3" w14:textId="77777777" w:rsidR="00450CCC" w:rsidRPr="00450CCC" w:rsidRDefault="00450CCC" w:rsidP="00450CCC">
      <w:pPr>
        <w:widowControl w:val="0"/>
        <w:tabs>
          <w:tab w:val="num" w:pos="709"/>
          <w:tab w:val="num" w:pos="1440"/>
          <w:tab w:val="num" w:pos="1701"/>
          <w:tab w:val="num" w:pos="2160"/>
        </w:tabs>
        <w:snapToGrid w:val="0"/>
        <w:spacing w:before="60" w:after="60"/>
        <w:rPr>
          <w:b/>
          <w:i/>
          <w:iCs/>
          <w:sz w:val="21"/>
          <w:szCs w:val="21"/>
          <w:u w:val="single"/>
          <w:lang w:eastAsia="zh-CN"/>
        </w:rPr>
      </w:pPr>
      <w:r w:rsidRPr="00450CCC">
        <w:rPr>
          <w:b/>
          <w:i/>
          <w:iCs/>
          <w:sz w:val="21"/>
          <w:szCs w:val="21"/>
          <w:u w:val="single"/>
          <w:lang w:eastAsia="zh-CN"/>
        </w:rPr>
        <w:t>Collection of simulation results for PUSCH JCE demodulation</w:t>
      </w:r>
    </w:p>
    <w:p w14:paraId="3CE7C339" w14:textId="77777777" w:rsidR="00450CCC" w:rsidRPr="00450CCC" w:rsidRDefault="00450CCC" w:rsidP="00450CCC">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50CCC">
        <w:rPr>
          <w:i/>
          <w:iCs/>
          <w:sz w:val="21"/>
          <w:szCs w:val="21"/>
          <w:lang w:eastAsia="zh-CN"/>
        </w:rPr>
        <w:t>For initial simulation alignment purpose, for the next meeting, encourage companies to provide PUSCH JCE simulation results for MCS 4 with both DMRS 1+0 and 1+1 with different candidate test metrics for 30kHz SCS TDD with ideal phase and power offset with inter-slot frequency hopping disabled with repetition number 2.</w:t>
      </w:r>
    </w:p>
    <w:p w14:paraId="5E779898" w14:textId="00DB4D17" w:rsidR="00450CCC" w:rsidRDefault="00450CCC" w:rsidP="00450CCC">
      <w:pPr>
        <w:rPr>
          <w:rFonts w:eastAsia="宋体"/>
          <w:sz w:val="21"/>
          <w:szCs w:val="21"/>
          <w:lang w:eastAsia="zh-CN"/>
        </w:rPr>
      </w:pPr>
      <w:r w:rsidRPr="00450CCC">
        <w:rPr>
          <w:rFonts w:eastAsia="宋体" w:hint="eastAsia"/>
          <w:sz w:val="21"/>
          <w:szCs w:val="21"/>
          <w:lang w:eastAsia="zh-CN"/>
        </w:rPr>
        <w:t>I</w:t>
      </w:r>
      <w:r w:rsidRPr="00450CCC">
        <w:rPr>
          <w:rFonts w:eastAsia="宋体"/>
          <w:sz w:val="21"/>
          <w:szCs w:val="21"/>
          <w:lang w:eastAsia="zh-CN"/>
        </w:rPr>
        <w:t xml:space="preserve">n this section, simulation results for </w:t>
      </w:r>
      <w:proofErr w:type="spellStart"/>
      <w:r w:rsidRPr="00450CCC">
        <w:rPr>
          <w:rFonts w:eastAsia="宋体"/>
          <w:sz w:val="21"/>
          <w:szCs w:val="21"/>
          <w:lang w:eastAsia="zh-CN"/>
        </w:rPr>
        <w:t>TBoMS</w:t>
      </w:r>
      <w:proofErr w:type="spellEnd"/>
      <w:r w:rsidRPr="00450CCC">
        <w:rPr>
          <w:rFonts w:eastAsia="宋体"/>
          <w:sz w:val="21"/>
          <w:szCs w:val="21"/>
          <w:lang w:eastAsia="zh-CN"/>
        </w:rPr>
        <w:t xml:space="preserve"> and PUSCH</w:t>
      </w:r>
      <w:r w:rsidR="00AE4FD7" w:rsidRPr="00AE4FD7">
        <w:rPr>
          <w:rFonts w:eastAsia="宋体"/>
          <w:sz w:val="21"/>
          <w:szCs w:val="21"/>
          <w:lang w:eastAsia="zh-CN"/>
        </w:rPr>
        <w:t xml:space="preserve"> </w:t>
      </w:r>
      <w:r w:rsidR="00AE4FD7" w:rsidRPr="00450CCC">
        <w:rPr>
          <w:rFonts w:eastAsia="宋体"/>
          <w:sz w:val="21"/>
          <w:szCs w:val="21"/>
          <w:lang w:eastAsia="zh-CN"/>
        </w:rPr>
        <w:t>JCE</w:t>
      </w:r>
      <w:r w:rsidRPr="00450CCC">
        <w:rPr>
          <w:rFonts w:eastAsia="宋体"/>
          <w:sz w:val="21"/>
          <w:szCs w:val="21"/>
          <w:lang w:eastAsia="zh-CN"/>
        </w:rPr>
        <w:t xml:space="preserve"> are provided in</w:t>
      </w:r>
      <w:r w:rsidR="00AE4FD7">
        <w:rPr>
          <w:rFonts w:eastAsia="宋体"/>
          <w:sz w:val="21"/>
          <w:szCs w:val="21"/>
          <w:lang w:eastAsia="zh-CN"/>
        </w:rPr>
        <w:t xml:space="preserve"> the below</w:t>
      </w:r>
      <w:r w:rsidRPr="00450CCC">
        <w:rPr>
          <w:rFonts w:eastAsia="宋体"/>
          <w:sz w:val="21"/>
          <w:szCs w:val="21"/>
          <w:lang w:eastAsia="zh-CN"/>
        </w:rPr>
        <w:t xml:space="preserve"> table</w:t>
      </w:r>
      <w:r w:rsidR="00AE4FD7">
        <w:rPr>
          <w:rFonts w:eastAsia="宋体"/>
          <w:sz w:val="21"/>
          <w:szCs w:val="21"/>
          <w:lang w:eastAsia="zh-CN"/>
        </w:rPr>
        <w:t>s</w:t>
      </w:r>
      <w:r w:rsidRPr="00450CCC">
        <w:rPr>
          <w:rFonts w:eastAsia="宋体"/>
          <w:sz w:val="21"/>
          <w:szCs w:val="21"/>
          <w:lang w:eastAsia="zh-CN"/>
        </w:rPr>
        <w:t xml:space="preserve">. Note that the results for </w:t>
      </w:r>
      <w:r w:rsidRPr="00450CCC">
        <w:rPr>
          <w:rFonts w:eastAsia="宋体"/>
          <w:b/>
          <w:bCs/>
          <w:sz w:val="21"/>
          <w:szCs w:val="21"/>
          <w:lang w:eastAsia="zh-CN"/>
        </w:rPr>
        <w:t>baseline solution (PUSCH repetition with same consecutive slot number)</w:t>
      </w:r>
      <w:r w:rsidRPr="00450CCC">
        <w:rPr>
          <w:rFonts w:eastAsia="宋体"/>
          <w:sz w:val="21"/>
          <w:szCs w:val="21"/>
          <w:lang w:eastAsia="zh-CN"/>
        </w:rPr>
        <w:t xml:space="preserve"> is also given to show the performance gain for PUSCH JCE.</w:t>
      </w:r>
    </w:p>
    <w:p w14:paraId="78292EA3" w14:textId="77777777" w:rsidR="00676D32" w:rsidRPr="00450CCC" w:rsidRDefault="00676D32" w:rsidP="00450CCC">
      <w:pPr>
        <w:rPr>
          <w:rFonts w:eastAsia="宋体"/>
          <w:sz w:val="21"/>
          <w:szCs w:val="21"/>
          <w:lang w:eastAsia="zh-CN"/>
        </w:rPr>
      </w:pPr>
    </w:p>
    <w:p w14:paraId="5D601786" w14:textId="3FE96642" w:rsidR="00450CCC" w:rsidRDefault="00450CCC" w:rsidP="00450CCC">
      <w:pPr>
        <w:jc w:val="center"/>
        <w:rPr>
          <w:rFonts w:eastAsia="宋体"/>
          <w:b/>
          <w:bCs/>
          <w:sz w:val="21"/>
          <w:szCs w:val="21"/>
          <w:lang w:eastAsia="zh-CN"/>
        </w:rPr>
      </w:pPr>
      <w:r w:rsidRPr="00450CCC">
        <w:rPr>
          <w:rFonts w:eastAsia="宋体" w:hint="eastAsia"/>
          <w:b/>
          <w:bCs/>
          <w:sz w:val="21"/>
          <w:szCs w:val="21"/>
          <w:lang w:eastAsia="zh-CN"/>
        </w:rPr>
        <w:t>T</w:t>
      </w:r>
      <w:r w:rsidRPr="00450CCC">
        <w:rPr>
          <w:rFonts w:eastAsia="宋体"/>
          <w:b/>
          <w:bCs/>
          <w:sz w:val="21"/>
          <w:szCs w:val="21"/>
          <w:lang w:eastAsia="zh-CN"/>
        </w:rPr>
        <w:t xml:space="preserve">able 1. Alignment simulation results for </w:t>
      </w:r>
      <w:proofErr w:type="spellStart"/>
      <w:r w:rsidRPr="00450CCC">
        <w:rPr>
          <w:rFonts w:eastAsia="宋体"/>
          <w:b/>
          <w:bCs/>
          <w:sz w:val="21"/>
          <w:szCs w:val="21"/>
          <w:lang w:eastAsia="zh-CN"/>
        </w:rPr>
        <w:t>TBoMS</w:t>
      </w:r>
      <w:proofErr w:type="spellEnd"/>
    </w:p>
    <w:tbl>
      <w:tblPr>
        <w:tblStyle w:val="af4"/>
        <w:tblW w:w="0" w:type="auto"/>
        <w:jc w:val="center"/>
        <w:tblLook w:val="04A0" w:firstRow="1" w:lastRow="0" w:firstColumn="1" w:lastColumn="0" w:noHBand="0" w:noVBand="1"/>
      </w:tblPr>
      <w:tblGrid>
        <w:gridCol w:w="1843"/>
        <w:gridCol w:w="1672"/>
        <w:gridCol w:w="2322"/>
        <w:gridCol w:w="2322"/>
      </w:tblGrid>
      <w:tr w:rsidR="00450CCC" w14:paraId="7F1E8BC9" w14:textId="77777777" w:rsidTr="00450CCC">
        <w:trPr>
          <w:jc w:val="center"/>
        </w:trPr>
        <w:tc>
          <w:tcPr>
            <w:tcW w:w="1843" w:type="dxa"/>
          </w:tcPr>
          <w:p w14:paraId="1D91F6F5" w14:textId="584D6E20" w:rsidR="00450CCC" w:rsidRDefault="00450CCC" w:rsidP="00450CCC">
            <w:pPr>
              <w:jc w:val="center"/>
              <w:rPr>
                <w:rFonts w:eastAsia="宋体"/>
                <w:b/>
                <w:bCs/>
                <w:sz w:val="21"/>
                <w:szCs w:val="21"/>
                <w:lang w:eastAsia="zh-CN"/>
              </w:rPr>
            </w:pPr>
            <w:r>
              <w:rPr>
                <w:rFonts w:eastAsia="宋体" w:hint="eastAsia"/>
                <w:b/>
                <w:bCs/>
                <w:sz w:val="21"/>
                <w:szCs w:val="21"/>
                <w:lang w:eastAsia="zh-CN"/>
              </w:rPr>
              <w:t>M</w:t>
            </w:r>
            <w:r>
              <w:rPr>
                <w:rFonts w:eastAsia="宋体"/>
                <w:b/>
                <w:bCs/>
                <w:sz w:val="21"/>
                <w:szCs w:val="21"/>
                <w:lang w:eastAsia="zh-CN"/>
              </w:rPr>
              <w:t>CS</w:t>
            </w:r>
          </w:p>
        </w:tc>
        <w:tc>
          <w:tcPr>
            <w:tcW w:w="1672" w:type="dxa"/>
          </w:tcPr>
          <w:p w14:paraId="03BBCD94" w14:textId="2635F5B3" w:rsidR="00450CCC" w:rsidRDefault="00450CCC" w:rsidP="00450CCC">
            <w:pPr>
              <w:jc w:val="center"/>
              <w:rPr>
                <w:rFonts w:eastAsia="宋体"/>
                <w:b/>
                <w:bCs/>
                <w:sz w:val="21"/>
                <w:szCs w:val="21"/>
                <w:lang w:eastAsia="zh-CN"/>
              </w:rPr>
            </w:pPr>
            <w:r>
              <w:rPr>
                <w:rFonts w:eastAsia="宋体" w:hint="eastAsia"/>
                <w:b/>
                <w:bCs/>
                <w:sz w:val="21"/>
                <w:szCs w:val="21"/>
                <w:lang w:eastAsia="zh-CN"/>
              </w:rPr>
              <w:t>A</w:t>
            </w:r>
            <w:r>
              <w:rPr>
                <w:rFonts w:eastAsia="宋体"/>
                <w:b/>
                <w:bCs/>
                <w:sz w:val="21"/>
                <w:szCs w:val="21"/>
                <w:lang w:eastAsia="zh-CN"/>
              </w:rPr>
              <w:t>ntenna configuration</w:t>
            </w:r>
          </w:p>
        </w:tc>
        <w:tc>
          <w:tcPr>
            <w:tcW w:w="2322" w:type="dxa"/>
          </w:tcPr>
          <w:p w14:paraId="56CA5F8F" w14:textId="5EB0FFC1" w:rsidR="00450CCC" w:rsidRDefault="00450CCC" w:rsidP="00450CCC">
            <w:pPr>
              <w:jc w:val="center"/>
              <w:rPr>
                <w:rFonts w:eastAsia="宋体"/>
                <w:b/>
                <w:bCs/>
                <w:sz w:val="21"/>
                <w:szCs w:val="21"/>
                <w:lang w:eastAsia="zh-CN"/>
              </w:rPr>
            </w:pPr>
            <w:r>
              <w:rPr>
                <w:rFonts w:eastAsia="宋体"/>
                <w:b/>
                <w:bCs/>
                <w:sz w:val="21"/>
                <w:szCs w:val="21"/>
                <w:lang w:eastAsia="zh-CN"/>
              </w:rPr>
              <w:t xml:space="preserve">SNR @ 2% BLER for </w:t>
            </w:r>
            <w:proofErr w:type="spellStart"/>
            <w:r>
              <w:rPr>
                <w:rFonts w:eastAsia="宋体" w:hint="eastAsia"/>
                <w:b/>
                <w:bCs/>
                <w:sz w:val="21"/>
                <w:szCs w:val="21"/>
                <w:lang w:eastAsia="zh-CN"/>
              </w:rPr>
              <w:t>T</w:t>
            </w:r>
            <w:r>
              <w:rPr>
                <w:rFonts w:eastAsia="宋体"/>
                <w:b/>
                <w:bCs/>
                <w:sz w:val="21"/>
                <w:szCs w:val="21"/>
                <w:lang w:eastAsia="zh-CN"/>
              </w:rPr>
              <w:t>BoMS</w:t>
            </w:r>
            <w:proofErr w:type="spellEnd"/>
          </w:p>
        </w:tc>
        <w:tc>
          <w:tcPr>
            <w:tcW w:w="2322" w:type="dxa"/>
          </w:tcPr>
          <w:p w14:paraId="2CC0E504" w14:textId="75AEE5BD" w:rsidR="00450CCC" w:rsidRDefault="00450CCC" w:rsidP="00450CCC">
            <w:pPr>
              <w:jc w:val="center"/>
              <w:rPr>
                <w:rFonts w:eastAsia="宋体"/>
                <w:b/>
                <w:bCs/>
                <w:sz w:val="21"/>
                <w:szCs w:val="21"/>
                <w:lang w:eastAsia="zh-CN"/>
              </w:rPr>
            </w:pPr>
            <w:r>
              <w:rPr>
                <w:rFonts w:eastAsia="宋体"/>
                <w:b/>
                <w:bCs/>
                <w:sz w:val="21"/>
                <w:szCs w:val="21"/>
                <w:lang w:eastAsia="zh-CN"/>
              </w:rPr>
              <w:t xml:space="preserve">SNR @ </w:t>
            </w:r>
            <w:r w:rsidR="00AE4FD7">
              <w:rPr>
                <w:rFonts w:eastAsia="宋体"/>
                <w:b/>
                <w:bCs/>
                <w:sz w:val="21"/>
                <w:szCs w:val="21"/>
                <w:lang w:eastAsia="zh-CN"/>
              </w:rPr>
              <w:t>70</w:t>
            </w:r>
            <w:r>
              <w:rPr>
                <w:rFonts w:eastAsia="宋体"/>
                <w:b/>
                <w:bCs/>
                <w:sz w:val="21"/>
                <w:szCs w:val="21"/>
                <w:lang w:eastAsia="zh-CN"/>
              </w:rPr>
              <w:t>%</w:t>
            </w:r>
            <w:r w:rsidR="00AE4FD7">
              <w:rPr>
                <w:rFonts w:eastAsia="宋体"/>
                <w:b/>
                <w:bCs/>
                <w:sz w:val="21"/>
                <w:szCs w:val="21"/>
                <w:lang w:eastAsia="zh-CN"/>
              </w:rPr>
              <w:t xml:space="preserve"> max</w:t>
            </w:r>
            <w:r>
              <w:rPr>
                <w:rFonts w:eastAsia="宋体"/>
                <w:b/>
                <w:bCs/>
                <w:sz w:val="21"/>
                <w:szCs w:val="21"/>
                <w:lang w:eastAsia="zh-CN"/>
              </w:rPr>
              <w:t xml:space="preserve"> </w:t>
            </w:r>
            <w:r w:rsidR="00AE4FD7">
              <w:rPr>
                <w:rFonts w:eastAsia="宋体"/>
                <w:b/>
                <w:bCs/>
                <w:sz w:val="21"/>
                <w:szCs w:val="21"/>
                <w:lang w:eastAsia="zh-CN"/>
              </w:rPr>
              <w:t>TP</w:t>
            </w:r>
            <w:r>
              <w:rPr>
                <w:rFonts w:eastAsia="宋体"/>
                <w:b/>
                <w:bCs/>
                <w:sz w:val="21"/>
                <w:szCs w:val="21"/>
                <w:lang w:eastAsia="zh-CN"/>
              </w:rPr>
              <w:t xml:space="preserve"> for </w:t>
            </w:r>
            <w:proofErr w:type="spellStart"/>
            <w:r>
              <w:rPr>
                <w:rFonts w:eastAsia="宋体" w:hint="eastAsia"/>
                <w:b/>
                <w:bCs/>
                <w:sz w:val="21"/>
                <w:szCs w:val="21"/>
                <w:lang w:eastAsia="zh-CN"/>
              </w:rPr>
              <w:t>T</w:t>
            </w:r>
            <w:r>
              <w:rPr>
                <w:rFonts w:eastAsia="宋体"/>
                <w:b/>
                <w:bCs/>
                <w:sz w:val="21"/>
                <w:szCs w:val="21"/>
                <w:lang w:eastAsia="zh-CN"/>
              </w:rPr>
              <w:t>BoMS</w:t>
            </w:r>
            <w:proofErr w:type="spellEnd"/>
          </w:p>
        </w:tc>
      </w:tr>
      <w:tr w:rsidR="00450CCC" w14:paraId="4C0DBC0D" w14:textId="77777777" w:rsidTr="00450CCC">
        <w:trPr>
          <w:jc w:val="center"/>
        </w:trPr>
        <w:tc>
          <w:tcPr>
            <w:tcW w:w="1843" w:type="dxa"/>
            <w:vMerge w:val="restart"/>
            <w:vAlign w:val="center"/>
          </w:tcPr>
          <w:p w14:paraId="51E5AD35" w14:textId="69195DEA"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M</w:t>
            </w:r>
            <w:r w:rsidRPr="00450CCC">
              <w:rPr>
                <w:rFonts w:eastAsia="宋体"/>
                <w:sz w:val="21"/>
                <w:szCs w:val="21"/>
                <w:lang w:eastAsia="zh-CN"/>
              </w:rPr>
              <w:t>CS2</w:t>
            </w:r>
          </w:p>
        </w:tc>
        <w:tc>
          <w:tcPr>
            <w:tcW w:w="1672" w:type="dxa"/>
            <w:vAlign w:val="center"/>
          </w:tcPr>
          <w:p w14:paraId="7332A896" w14:textId="272A9DCC"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w:t>
            </w:r>
            <w:r w:rsidRPr="00450CCC">
              <w:rPr>
                <w:rFonts w:eastAsia="宋体"/>
                <w:sz w:val="21"/>
                <w:szCs w:val="21"/>
                <w:lang w:eastAsia="zh-CN"/>
              </w:rPr>
              <w:t>T2R</w:t>
            </w:r>
          </w:p>
        </w:tc>
        <w:tc>
          <w:tcPr>
            <w:tcW w:w="2322" w:type="dxa"/>
            <w:vAlign w:val="center"/>
          </w:tcPr>
          <w:p w14:paraId="797A76A1" w14:textId="7DD83CB0"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-5.8</w:t>
            </w:r>
          </w:p>
        </w:tc>
        <w:tc>
          <w:tcPr>
            <w:tcW w:w="2322" w:type="dxa"/>
            <w:vAlign w:val="center"/>
          </w:tcPr>
          <w:p w14:paraId="6A25ED4E" w14:textId="63D8ECAB"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-6.2</w:t>
            </w:r>
          </w:p>
        </w:tc>
      </w:tr>
      <w:tr w:rsidR="00450CCC" w14:paraId="0405D69B" w14:textId="77777777" w:rsidTr="00450CCC">
        <w:trPr>
          <w:jc w:val="center"/>
        </w:trPr>
        <w:tc>
          <w:tcPr>
            <w:tcW w:w="1843" w:type="dxa"/>
            <w:vMerge/>
            <w:vAlign w:val="center"/>
          </w:tcPr>
          <w:p w14:paraId="45F41C15" w14:textId="77777777" w:rsidR="00450CCC" w:rsidRPr="00450CCC" w:rsidRDefault="00450CCC" w:rsidP="00450CCC">
            <w:pPr>
              <w:jc w:val="center"/>
              <w:rPr>
                <w:rFonts w:eastAsia="宋体"/>
                <w:sz w:val="21"/>
                <w:szCs w:val="21"/>
                <w:lang w:eastAsia="zh-CN"/>
              </w:rPr>
            </w:pPr>
          </w:p>
        </w:tc>
        <w:tc>
          <w:tcPr>
            <w:tcW w:w="1672" w:type="dxa"/>
            <w:vAlign w:val="center"/>
          </w:tcPr>
          <w:p w14:paraId="40E637E8" w14:textId="4D2E83F5"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w:t>
            </w:r>
            <w:r w:rsidRPr="00450CCC">
              <w:rPr>
                <w:rFonts w:eastAsia="宋体"/>
                <w:sz w:val="21"/>
                <w:szCs w:val="21"/>
                <w:lang w:eastAsia="zh-CN"/>
              </w:rPr>
              <w:t>T4R</w:t>
            </w:r>
          </w:p>
        </w:tc>
        <w:tc>
          <w:tcPr>
            <w:tcW w:w="2322" w:type="dxa"/>
            <w:vAlign w:val="center"/>
          </w:tcPr>
          <w:p w14:paraId="5AFB96CC" w14:textId="6B9D3A73"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-8.9</w:t>
            </w:r>
          </w:p>
        </w:tc>
        <w:tc>
          <w:tcPr>
            <w:tcW w:w="2322" w:type="dxa"/>
            <w:vAlign w:val="center"/>
          </w:tcPr>
          <w:p w14:paraId="00D4EFF2" w14:textId="13FC5A14"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-9.5</w:t>
            </w:r>
          </w:p>
        </w:tc>
      </w:tr>
      <w:tr w:rsidR="00450CCC" w14:paraId="58F49068" w14:textId="77777777" w:rsidTr="00450CCC">
        <w:trPr>
          <w:jc w:val="center"/>
        </w:trPr>
        <w:tc>
          <w:tcPr>
            <w:tcW w:w="1843" w:type="dxa"/>
            <w:vMerge/>
            <w:vAlign w:val="center"/>
          </w:tcPr>
          <w:p w14:paraId="6F06BAEB" w14:textId="77777777" w:rsidR="00450CCC" w:rsidRPr="00450CCC" w:rsidRDefault="00450CCC" w:rsidP="00450CCC">
            <w:pPr>
              <w:jc w:val="center"/>
              <w:rPr>
                <w:rFonts w:eastAsia="宋体"/>
                <w:sz w:val="21"/>
                <w:szCs w:val="21"/>
                <w:lang w:eastAsia="zh-CN"/>
              </w:rPr>
            </w:pPr>
          </w:p>
        </w:tc>
        <w:tc>
          <w:tcPr>
            <w:tcW w:w="1672" w:type="dxa"/>
            <w:vAlign w:val="center"/>
          </w:tcPr>
          <w:p w14:paraId="703DC110" w14:textId="5DB89CCA"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w:t>
            </w:r>
            <w:r w:rsidRPr="00450CCC">
              <w:rPr>
                <w:rFonts w:eastAsia="宋体"/>
                <w:sz w:val="21"/>
                <w:szCs w:val="21"/>
                <w:lang w:eastAsia="zh-CN"/>
              </w:rPr>
              <w:t>T8R</w:t>
            </w:r>
          </w:p>
        </w:tc>
        <w:tc>
          <w:tcPr>
            <w:tcW w:w="2322" w:type="dxa"/>
            <w:vAlign w:val="center"/>
          </w:tcPr>
          <w:p w14:paraId="0C246ECA" w14:textId="09D83A34"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-12.1</w:t>
            </w:r>
          </w:p>
        </w:tc>
        <w:tc>
          <w:tcPr>
            <w:tcW w:w="2322" w:type="dxa"/>
            <w:vAlign w:val="center"/>
          </w:tcPr>
          <w:p w14:paraId="6CBAE51E" w14:textId="531871B4"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-11.8</w:t>
            </w:r>
          </w:p>
        </w:tc>
      </w:tr>
      <w:tr w:rsidR="00450CCC" w14:paraId="13E99EA8" w14:textId="77777777" w:rsidTr="00450CCC">
        <w:trPr>
          <w:jc w:val="center"/>
        </w:trPr>
        <w:tc>
          <w:tcPr>
            <w:tcW w:w="1843" w:type="dxa"/>
            <w:vMerge w:val="restart"/>
            <w:vAlign w:val="center"/>
          </w:tcPr>
          <w:p w14:paraId="3954BDD3" w14:textId="3DFFEF82"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M</w:t>
            </w:r>
            <w:r w:rsidRPr="00450CCC">
              <w:rPr>
                <w:rFonts w:eastAsia="宋体"/>
                <w:sz w:val="21"/>
                <w:szCs w:val="21"/>
                <w:lang w:eastAsia="zh-CN"/>
              </w:rPr>
              <w:t>CS4</w:t>
            </w:r>
          </w:p>
        </w:tc>
        <w:tc>
          <w:tcPr>
            <w:tcW w:w="1672" w:type="dxa"/>
            <w:vAlign w:val="center"/>
          </w:tcPr>
          <w:p w14:paraId="03030B8B" w14:textId="376ECE64"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w:t>
            </w:r>
            <w:r w:rsidRPr="00450CCC">
              <w:rPr>
                <w:rFonts w:eastAsia="宋体"/>
                <w:sz w:val="21"/>
                <w:szCs w:val="21"/>
                <w:lang w:eastAsia="zh-CN"/>
              </w:rPr>
              <w:t>T2R</w:t>
            </w:r>
          </w:p>
        </w:tc>
        <w:tc>
          <w:tcPr>
            <w:tcW w:w="2322" w:type="dxa"/>
            <w:vAlign w:val="center"/>
          </w:tcPr>
          <w:p w14:paraId="26DE7657" w14:textId="473D8A13"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-4.4</w:t>
            </w:r>
          </w:p>
        </w:tc>
        <w:tc>
          <w:tcPr>
            <w:tcW w:w="2322" w:type="dxa"/>
            <w:vAlign w:val="center"/>
          </w:tcPr>
          <w:p w14:paraId="3F6EACD8" w14:textId="6BCEE852"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-4.7</w:t>
            </w:r>
          </w:p>
        </w:tc>
      </w:tr>
      <w:tr w:rsidR="00450CCC" w14:paraId="4E625E2E" w14:textId="77777777" w:rsidTr="00450CCC">
        <w:trPr>
          <w:jc w:val="center"/>
        </w:trPr>
        <w:tc>
          <w:tcPr>
            <w:tcW w:w="1843" w:type="dxa"/>
            <w:vMerge/>
            <w:vAlign w:val="center"/>
          </w:tcPr>
          <w:p w14:paraId="047851C0" w14:textId="77777777" w:rsidR="00450CCC" w:rsidRPr="00450CCC" w:rsidRDefault="00450CCC" w:rsidP="00450CCC">
            <w:pPr>
              <w:jc w:val="center"/>
              <w:rPr>
                <w:rFonts w:eastAsia="宋体"/>
                <w:sz w:val="21"/>
                <w:szCs w:val="21"/>
                <w:lang w:eastAsia="zh-CN"/>
              </w:rPr>
            </w:pPr>
          </w:p>
        </w:tc>
        <w:tc>
          <w:tcPr>
            <w:tcW w:w="1672" w:type="dxa"/>
            <w:vAlign w:val="center"/>
          </w:tcPr>
          <w:p w14:paraId="16E4E781" w14:textId="30F09398"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w:t>
            </w:r>
            <w:r w:rsidRPr="00450CCC">
              <w:rPr>
                <w:rFonts w:eastAsia="宋体"/>
                <w:sz w:val="21"/>
                <w:szCs w:val="21"/>
                <w:lang w:eastAsia="zh-CN"/>
              </w:rPr>
              <w:t>T4R</w:t>
            </w:r>
          </w:p>
        </w:tc>
        <w:tc>
          <w:tcPr>
            <w:tcW w:w="2322" w:type="dxa"/>
            <w:vAlign w:val="center"/>
          </w:tcPr>
          <w:p w14:paraId="6691EE8B" w14:textId="1EE6C2B0"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-7.9</w:t>
            </w:r>
          </w:p>
        </w:tc>
        <w:tc>
          <w:tcPr>
            <w:tcW w:w="2322" w:type="dxa"/>
            <w:vAlign w:val="center"/>
          </w:tcPr>
          <w:p w14:paraId="07792A8F" w14:textId="7BB37B23"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-8</w:t>
            </w:r>
          </w:p>
        </w:tc>
      </w:tr>
      <w:tr w:rsidR="00450CCC" w14:paraId="2495C177" w14:textId="77777777" w:rsidTr="00450CCC">
        <w:trPr>
          <w:jc w:val="center"/>
        </w:trPr>
        <w:tc>
          <w:tcPr>
            <w:tcW w:w="1843" w:type="dxa"/>
            <w:vMerge/>
            <w:vAlign w:val="center"/>
          </w:tcPr>
          <w:p w14:paraId="2EC3E753" w14:textId="77777777" w:rsidR="00450CCC" w:rsidRPr="00450CCC" w:rsidRDefault="00450CCC" w:rsidP="00450CCC">
            <w:pPr>
              <w:jc w:val="center"/>
              <w:rPr>
                <w:rFonts w:eastAsia="宋体"/>
                <w:sz w:val="21"/>
                <w:szCs w:val="21"/>
                <w:lang w:eastAsia="zh-CN"/>
              </w:rPr>
            </w:pPr>
          </w:p>
        </w:tc>
        <w:tc>
          <w:tcPr>
            <w:tcW w:w="1672" w:type="dxa"/>
            <w:vAlign w:val="center"/>
          </w:tcPr>
          <w:p w14:paraId="2C8E221C" w14:textId="185AE9B7"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w:t>
            </w:r>
            <w:r w:rsidRPr="00450CCC">
              <w:rPr>
                <w:rFonts w:eastAsia="宋体"/>
                <w:sz w:val="21"/>
                <w:szCs w:val="21"/>
                <w:lang w:eastAsia="zh-CN"/>
              </w:rPr>
              <w:t>T8R</w:t>
            </w:r>
          </w:p>
        </w:tc>
        <w:tc>
          <w:tcPr>
            <w:tcW w:w="2322" w:type="dxa"/>
            <w:vAlign w:val="center"/>
          </w:tcPr>
          <w:p w14:paraId="63BF6689" w14:textId="15C78DDE"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-10.7</w:t>
            </w:r>
          </w:p>
        </w:tc>
        <w:tc>
          <w:tcPr>
            <w:tcW w:w="2322" w:type="dxa"/>
            <w:vAlign w:val="center"/>
          </w:tcPr>
          <w:p w14:paraId="40CD71DB" w14:textId="2F87D68A" w:rsidR="00450CCC" w:rsidRPr="00450CCC" w:rsidRDefault="00450CCC" w:rsidP="00450CCC">
            <w:pPr>
              <w:jc w:val="center"/>
              <w:rPr>
                <w:rFonts w:eastAsia="宋体"/>
                <w:sz w:val="21"/>
                <w:szCs w:val="21"/>
                <w:lang w:eastAsia="zh-CN"/>
              </w:rPr>
            </w:pPr>
            <w:r w:rsidRPr="00450CCC">
              <w:rPr>
                <w:rFonts w:eastAsia="宋体" w:hint="eastAsia"/>
                <w:sz w:val="21"/>
                <w:szCs w:val="21"/>
                <w:lang w:eastAsia="zh-CN"/>
              </w:rPr>
              <w:t>-10.5</w:t>
            </w:r>
          </w:p>
        </w:tc>
      </w:tr>
    </w:tbl>
    <w:p w14:paraId="7804DA33" w14:textId="4DA571F2" w:rsidR="00450CCC" w:rsidRDefault="00450CCC" w:rsidP="00450CCC">
      <w:pPr>
        <w:jc w:val="center"/>
        <w:rPr>
          <w:rFonts w:eastAsia="宋体"/>
          <w:b/>
          <w:bCs/>
          <w:sz w:val="21"/>
          <w:szCs w:val="21"/>
          <w:lang w:eastAsia="zh-CN"/>
        </w:rPr>
      </w:pPr>
    </w:p>
    <w:p w14:paraId="343CB646" w14:textId="0221669C" w:rsidR="00AE4FD7" w:rsidRDefault="00AE4FD7" w:rsidP="00AE4FD7">
      <w:pPr>
        <w:jc w:val="center"/>
        <w:rPr>
          <w:rFonts w:eastAsia="宋体"/>
          <w:b/>
          <w:bCs/>
          <w:sz w:val="21"/>
          <w:szCs w:val="21"/>
          <w:lang w:eastAsia="zh-CN"/>
        </w:rPr>
      </w:pPr>
      <w:r w:rsidRPr="00450CCC">
        <w:rPr>
          <w:rFonts w:eastAsia="宋体" w:hint="eastAsia"/>
          <w:b/>
          <w:bCs/>
          <w:sz w:val="21"/>
          <w:szCs w:val="21"/>
          <w:lang w:eastAsia="zh-CN"/>
        </w:rPr>
        <w:t>T</w:t>
      </w:r>
      <w:r w:rsidRPr="00450CCC">
        <w:rPr>
          <w:rFonts w:eastAsia="宋体"/>
          <w:b/>
          <w:bCs/>
          <w:sz w:val="21"/>
          <w:szCs w:val="21"/>
          <w:lang w:eastAsia="zh-CN"/>
        </w:rPr>
        <w:t xml:space="preserve">able </w:t>
      </w:r>
      <w:r>
        <w:rPr>
          <w:rFonts w:eastAsia="宋体"/>
          <w:b/>
          <w:bCs/>
          <w:sz w:val="21"/>
          <w:szCs w:val="21"/>
          <w:lang w:eastAsia="zh-CN"/>
        </w:rPr>
        <w:t>2</w:t>
      </w:r>
      <w:r w:rsidRPr="00450CCC">
        <w:rPr>
          <w:rFonts w:eastAsia="宋体"/>
          <w:b/>
          <w:bCs/>
          <w:sz w:val="21"/>
          <w:szCs w:val="21"/>
          <w:lang w:eastAsia="zh-CN"/>
        </w:rPr>
        <w:t>. Alignment simulation results</w:t>
      </w:r>
      <w:r>
        <w:rPr>
          <w:rFonts w:eastAsia="宋体"/>
          <w:b/>
          <w:bCs/>
          <w:sz w:val="21"/>
          <w:szCs w:val="21"/>
          <w:lang w:eastAsia="zh-CN"/>
        </w:rPr>
        <w:t xml:space="preserve"> (SNR @ 1% BLER)</w:t>
      </w:r>
      <w:r w:rsidRPr="00450CCC">
        <w:rPr>
          <w:rFonts w:eastAsia="宋体"/>
          <w:b/>
          <w:bCs/>
          <w:sz w:val="21"/>
          <w:szCs w:val="21"/>
          <w:lang w:eastAsia="zh-CN"/>
        </w:rPr>
        <w:t xml:space="preserve"> for </w:t>
      </w:r>
      <w:r>
        <w:rPr>
          <w:rFonts w:eastAsia="宋体"/>
          <w:b/>
          <w:bCs/>
          <w:sz w:val="21"/>
          <w:szCs w:val="21"/>
          <w:lang w:eastAsia="zh-CN"/>
        </w:rPr>
        <w:t>PUSCH JCE</w:t>
      </w:r>
    </w:p>
    <w:tbl>
      <w:tblPr>
        <w:tblW w:w="8080" w:type="dxa"/>
        <w:jc w:val="center"/>
        <w:tblLook w:val="04A0" w:firstRow="1" w:lastRow="0" w:firstColumn="1" w:lastColumn="0" w:noHBand="0" w:noVBand="1"/>
      </w:tblPr>
      <w:tblGrid>
        <w:gridCol w:w="1782"/>
        <w:gridCol w:w="1040"/>
        <w:gridCol w:w="1430"/>
        <w:gridCol w:w="1040"/>
        <w:gridCol w:w="1371"/>
        <w:gridCol w:w="1417"/>
      </w:tblGrid>
      <w:tr w:rsidR="00AE4FD7" w:rsidRPr="00AE4FD7" w14:paraId="5B7E67AC" w14:textId="77777777" w:rsidTr="00AE4FD7">
        <w:trPr>
          <w:trHeight w:val="280"/>
          <w:jc w:val="center"/>
        </w:trPr>
        <w:tc>
          <w:tcPr>
            <w:tcW w:w="17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49D51" w14:textId="4978C69F" w:rsidR="00AE4FD7" w:rsidRPr="00AE4FD7" w:rsidRDefault="00AE4FD7" w:rsidP="00AE4FD7">
            <w:pPr>
              <w:jc w:val="center"/>
              <w:rPr>
                <w:rFonts w:eastAsia="宋体"/>
                <w:b/>
                <w:bCs/>
                <w:sz w:val="21"/>
                <w:szCs w:val="21"/>
                <w:lang w:eastAsia="zh-CN"/>
              </w:rPr>
            </w:pPr>
            <w:r>
              <w:rPr>
                <w:rFonts w:eastAsia="宋体"/>
                <w:b/>
                <w:bCs/>
                <w:sz w:val="21"/>
                <w:szCs w:val="21"/>
                <w:lang w:eastAsia="zh-CN"/>
              </w:rPr>
              <w:t>CHBW</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E93E00E" w14:textId="77777777" w:rsidR="00AE4FD7" w:rsidRPr="00AE4FD7" w:rsidRDefault="00AE4FD7" w:rsidP="00AE4FD7">
            <w:pPr>
              <w:jc w:val="center"/>
              <w:rPr>
                <w:rFonts w:eastAsia="宋体"/>
                <w:b/>
                <w:bCs/>
                <w:sz w:val="21"/>
                <w:szCs w:val="21"/>
                <w:lang w:eastAsia="zh-CN"/>
              </w:rPr>
            </w:pPr>
            <w:r w:rsidRPr="00AE4FD7">
              <w:rPr>
                <w:rFonts w:eastAsia="宋体" w:hint="eastAsia"/>
                <w:b/>
                <w:bCs/>
                <w:sz w:val="21"/>
                <w:szCs w:val="21"/>
                <w:lang w:eastAsia="zh-CN"/>
              </w:rPr>
              <w:t>#DMRS</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14:paraId="5A073254" w14:textId="69DE70D4" w:rsidR="00AE4FD7" w:rsidRPr="00AE4FD7" w:rsidRDefault="00AE4FD7" w:rsidP="00AE4FD7">
            <w:pPr>
              <w:jc w:val="center"/>
              <w:rPr>
                <w:rFonts w:eastAsia="宋体"/>
                <w:b/>
                <w:bCs/>
                <w:sz w:val="21"/>
                <w:szCs w:val="21"/>
                <w:lang w:eastAsia="zh-CN"/>
              </w:rPr>
            </w:pPr>
            <w:r>
              <w:rPr>
                <w:rFonts w:eastAsia="宋体" w:hint="eastAsia"/>
                <w:b/>
                <w:bCs/>
                <w:sz w:val="21"/>
                <w:szCs w:val="21"/>
                <w:lang w:eastAsia="zh-CN"/>
              </w:rPr>
              <w:t>A</w:t>
            </w:r>
            <w:r>
              <w:rPr>
                <w:rFonts w:eastAsia="宋体"/>
                <w:b/>
                <w:bCs/>
                <w:sz w:val="21"/>
                <w:szCs w:val="21"/>
                <w:lang w:eastAsia="zh-CN"/>
              </w:rPr>
              <w:t>ntenna configuration</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6122B806" w14:textId="7BA47FDB" w:rsidR="00AE4FD7" w:rsidRPr="00AE4FD7" w:rsidRDefault="00AE4FD7" w:rsidP="00AE4FD7">
            <w:pPr>
              <w:jc w:val="center"/>
              <w:rPr>
                <w:rFonts w:eastAsia="宋体"/>
                <w:b/>
                <w:bCs/>
                <w:sz w:val="21"/>
                <w:szCs w:val="21"/>
                <w:lang w:eastAsia="zh-CN"/>
              </w:rPr>
            </w:pPr>
            <w:r>
              <w:rPr>
                <w:rFonts w:eastAsia="宋体"/>
                <w:b/>
                <w:bCs/>
                <w:sz w:val="21"/>
                <w:szCs w:val="21"/>
                <w:lang w:eastAsia="zh-CN"/>
              </w:rPr>
              <w:t xml:space="preserve">SNR point for </w:t>
            </w:r>
            <w:r w:rsidRPr="00AE4FD7">
              <w:rPr>
                <w:rFonts w:eastAsia="宋体" w:hint="eastAsia"/>
                <w:b/>
                <w:bCs/>
                <w:sz w:val="21"/>
                <w:szCs w:val="21"/>
                <w:lang w:eastAsia="zh-CN"/>
              </w:rPr>
              <w:t>JCE</w:t>
            </w:r>
          </w:p>
        </w:tc>
        <w:tc>
          <w:tcPr>
            <w:tcW w:w="1371" w:type="dxa"/>
            <w:tcBorders>
              <w:top w:val="single" w:sz="4" w:space="0" w:color="auto"/>
              <w:left w:val="nil"/>
              <w:bottom w:val="single" w:sz="4" w:space="0" w:color="auto"/>
              <w:right w:val="single" w:sz="4" w:space="0" w:color="auto"/>
            </w:tcBorders>
            <w:shd w:val="clear" w:color="auto" w:fill="auto"/>
            <w:noWrap/>
            <w:vAlign w:val="center"/>
            <w:hideMark/>
          </w:tcPr>
          <w:p w14:paraId="0BFAB385" w14:textId="70C9F715" w:rsidR="00AE4FD7" w:rsidRPr="00AE4FD7" w:rsidRDefault="00AE4FD7" w:rsidP="00AE4FD7">
            <w:pPr>
              <w:jc w:val="center"/>
              <w:rPr>
                <w:rFonts w:eastAsia="宋体"/>
                <w:b/>
                <w:bCs/>
                <w:sz w:val="21"/>
                <w:szCs w:val="21"/>
                <w:lang w:eastAsia="zh-CN"/>
              </w:rPr>
            </w:pPr>
            <w:r>
              <w:rPr>
                <w:rFonts w:eastAsia="宋体"/>
                <w:b/>
                <w:bCs/>
                <w:sz w:val="21"/>
                <w:szCs w:val="21"/>
                <w:lang w:eastAsia="zh-CN"/>
              </w:rPr>
              <w:t>SNR point for</w:t>
            </w:r>
            <w:r w:rsidRPr="00AE4FD7">
              <w:rPr>
                <w:rFonts w:eastAsia="宋体" w:hint="eastAsia"/>
                <w:b/>
                <w:bCs/>
                <w:sz w:val="21"/>
                <w:szCs w:val="21"/>
                <w:lang w:eastAsia="zh-CN"/>
              </w:rPr>
              <w:t xml:space="preserve"> </w:t>
            </w:r>
            <w:r>
              <w:rPr>
                <w:rFonts w:eastAsia="宋体"/>
                <w:b/>
                <w:bCs/>
                <w:sz w:val="21"/>
                <w:szCs w:val="21"/>
                <w:lang w:eastAsia="zh-CN"/>
              </w:rPr>
              <w:t xml:space="preserve">the </w:t>
            </w:r>
            <w:r w:rsidRPr="00AE4FD7">
              <w:rPr>
                <w:rFonts w:eastAsia="宋体" w:hint="eastAsia"/>
                <w:b/>
                <w:bCs/>
                <w:sz w:val="21"/>
                <w:szCs w:val="21"/>
                <w:lang w:eastAsia="zh-CN"/>
              </w:rPr>
              <w:t>baseline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BC5BA07" w14:textId="6D858F25" w:rsidR="00AE4FD7" w:rsidRPr="00AE4FD7" w:rsidRDefault="00AE4FD7" w:rsidP="00AE4FD7">
            <w:pPr>
              <w:jc w:val="center"/>
              <w:rPr>
                <w:rFonts w:eastAsia="宋体"/>
                <w:b/>
                <w:bCs/>
                <w:sz w:val="21"/>
                <w:szCs w:val="21"/>
                <w:lang w:eastAsia="zh-CN"/>
              </w:rPr>
            </w:pPr>
            <w:r>
              <w:rPr>
                <w:rFonts w:eastAsia="宋体"/>
                <w:b/>
                <w:bCs/>
                <w:sz w:val="21"/>
                <w:szCs w:val="21"/>
                <w:lang w:eastAsia="zh-CN"/>
              </w:rPr>
              <w:t>Performance gain</w:t>
            </w:r>
          </w:p>
        </w:tc>
      </w:tr>
      <w:tr w:rsidR="00AE4FD7" w:rsidRPr="00AE4FD7" w14:paraId="62CEA997" w14:textId="77777777" w:rsidTr="00AE4FD7">
        <w:trPr>
          <w:trHeight w:val="280"/>
          <w:jc w:val="center"/>
        </w:trPr>
        <w:tc>
          <w:tcPr>
            <w:tcW w:w="17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64AD93" w14:textId="77777777" w:rsidR="00AE4FD7" w:rsidRDefault="00AE4FD7" w:rsidP="00AE4FD7">
            <w:pPr>
              <w:jc w:val="center"/>
              <w:rPr>
                <w:rFonts w:eastAsia="宋体"/>
                <w:sz w:val="21"/>
                <w:szCs w:val="21"/>
                <w:lang w:eastAsia="zh-CN"/>
              </w:rPr>
            </w:pPr>
            <w:r>
              <w:rPr>
                <w:rFonts w:eastAsia="宋体"/>
                <w:sz w:val="21"/>
                <w:szCs w:val="21"/>
                <w:lang w:eastAsia="zh-CN"/>
              </w:rPr>
              <w:t>10MHz</w:t>
            </w:r>
          </w:p>
          <w:p w14:paraId="1B5C161E" w14:textId="3A50C737" w:rsidR="00AE4FD7" w:rsidRPr="00AE4FD7" w:rsidRDefault="00AE4FD7" w:rsidP="00AE4FD7">
            <w:pPr>
              <w:jc w:val="center"/>
              <w:rPr>
                <w:rFonts w:eastAsia="宋体"/>
                <w:sz w:val="21"/>
                <w:szCs w:val="21"/>
                <w:lang w:eastAsia="zh-CN"/>
              </w:rPr>
            </w:pPr>
            <w:r>
              <w:rPr>
                <w:rFonts w:eastAsia="宋体"/>
                <w:sz w:val="21"/>
                <w:szCs w:val="21"/>
                <w:lang w:eastAsia="zh-CN"/>
              </w:rPr>
              <w:t>(</w:t>
            </w:r>
            <w:r w:rsidRPr="00AE4FD7">
              <w:rPr>
                <w:rFonts w:eastAsia="宋体" w:hint="eastAsia"/>
                <w:sz w:val="21"/>
                <w:szCs w:val="21"/>
                <w:lang w:eastAsia="zh-CN"/>
              </w:rPr>
              <w:t>24PRB</w:t>
            </w:r>
            <w:r>
              <w:rPr>
                <w:rFonts w:eastAsia="宋体"/>
                <w:sz w:val="21"/>
                <w:szCs w:val="21"/>
                <w:lang w:eastAsia="zh-CN"/>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92E34" w14:textId="68A86074"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w:t>
            </w:r>
            <w:r>
              <w:rPr>
                <w:rFonts w:eastAsia="宋体"/>
                <w:sz w:val="21"/>
                <w:szCs w:val="21"/>
                <w:lang w:eastAsia="zh-CN"/>
              </w:rPr>
              <w:t>+0</w:t>
            </w:r>
          </w:p>
        </w:tc>
        <w:tc>
          <w:tcPr>
            <w:tcW w:w="1430" w:type="dxa"/>
            <w:tcBorders>
              <w:top w:val="nil"/>
              <w:left w:val="nil"/>
              <w:bottom w:val="single" w:sz="4" w:space="0" w:color="auto"/>
              <w:right w:val="single" w:sz="4" w:space="0" w:color="auto"/>
            </w:tcBorders>
            <w:shd w:val="clear" w:color="auto" w:fill="auto"/>
            <w:noWrap/>
            <w:vAlign w:val="center"/>
            <w:hideMark/>
          </w:tcPr>
          <w:p w14:paraId="5EFE484C"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center"/>
            <w:hideMark/>
          </w:tcPr>
          <w:p w14:paraId="5C28696B"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-3.3</w:t>
            </w:r>
          </w:p>
        </w:tc>
        <w:tc>
          <w:tcPr>
            <w:tcW w:w="1371" w:type="dxa"/>
            <w:tcBorders>
              <w:top w:val="nil"/>
              <w:left w:val="nil"/>
              <w:bottom w:val="single" w:sz="4" w:space="0" w:color="auto"/>
              <w:right w:val="single" w:sz="4" w:space="0" w:color="auto"/>
            </w:tcBorders>
            <w:shd w:val="clear" w:color="auto" w:fill="auto"/>
            <w:noWrap/>
            <w:vAlign w:val="center"/>
            <w:hideMark/>
          </w:tcPr>
          <w:p w14:paraId="15611799"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-3.3</w:t>
            </w:r>
          </w:p>
        </w:tc>
        <w:tc>
          <w:tcPr>
            <w:tcW w:w="1417" w:type="dxa"/>
            <w:tcBorders>
              <w:top w:val="nil"/>
              <w:left w:val="nil"/>
              <w:bottom w:val="single" w:sz="4" w:space="0" w:color="auto"/>
              <w:right w:val="single" w:sz="4" w:space="0" w:color="auto"/>
            </w:tcBorders>
            <w:shd w:val="clear" w:color="auto" w:fill="auto"/>
            <w:noWrap/>
            <w:vAlign w:val="center"/>
            <w:hideMark/>
          </w:tcPr>
          <w:p w14:paraId="48D3075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w:t>
            </w:r>
          </w:p>
        </w:tc>
      </w:tr>
      <w:tr w:rsidR="00AE4FD7" w:rsidRPr="00AE4FD7" w14:paraId="17031DBD"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2D4CFD25"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7D982E82"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523D28A9"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center"/>
            <w:hideMark/>
          </w:tcPr>
          <w:p w14:paraId="0F4DC9EB"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-7.9</w:t>
            </w:r>
          </w:p>
        </w:tc>
        <w:tc>
          <w:tcPr>
            <w:tcW w:w="1371" w:type="dxa"/>
            <w:tcBorders>
              <w:top w:val="nil"/>
              <w:left w:val="nil"/>
              <w:bottom w:val="single" w:sz="4" w:space="0" w:color="auto"/>
              <w:right w:val="single" w:sz="4" w:space="0" w:color="auto"/>
            </w:tcBorders>
            <w:shd w:val="clear" w:color="auto" w:fill="auto"/>
            <w:noWrap/>
            <w:vAlign w:val="center"/>
            <w:hideMark/>
          </w:tcPr>
          <w:p w14:paraId="3647ECC7"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-7.6</w:t>
            </w:r>
          </w:p>
        </w:tc>
        <w:tc>
          <w:tcPr>
            <w:tcW w:w="1417" w:type="dxa"/>
            <w:tcBorders>
              <w:top w:val="nil"/>
              <w:left w:val="nil"/>
              <w:bottom w:val="single" w:sz="4" w:space="0" w:color="auto"/>
              <w:right w:val="single" w:sz="4" w:space="0" w:color="auto"/>
            </w:tcBorders>
            <w:shd w:val="clear" w:color="auto" w:fill="auto"/>
            <w:noWrap/>
            <w:vAlign w:val="center"/>
            <w:hideMark/>
          </w:tcPr>
          <w:p w14:paraId="00534EC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0.3</w:t>
            </w:r>
          </w:p>
        </w:tc>
      </w:tr>
      <w:tr w:rsidR="00AE4FD7" w:rsidRPr="00AE4FD7" w14:paraId="48F50872"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6D989A86"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126CFE1A"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7A5CD507"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center"/>
            <w:hideMark/>
          </w:tcPr>
          <w:p w14:paraId="5665667A"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-11.8</w:t>
            </w:r>
          </w:p>
        </w:tc>
        <w:tc>
          <w:tcPr>
            <w:tcW w:w="1371" w:type="dxa"/>
            <w:tcBorders>
              <w:top w:val="nil"/>
              <w:left w:val="nil"/>
              <w:bottom w:val="single" w:sz="4" w:space="0" w:color="auto"/>
              <w:right w:val="single" w:sz="4" w:space="0" w:color="auto"/>
            </w:tcBorders>
            <w:shd w:val="clear" w:color="auto" w:fill="auto"/>
            <w:noWrap/>
            <w:vAlign w:val="center"/>
            <w:hideMark/>
          </w:tcPr>
          <w:p w14:paraId="0B1936C2"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-11</w:t>
            </w:r>
          </w:p>
        </w:tc>
        <w:tc>
          <w:tcPr>
            <w:tcW w:w="1417" w:type="dxa"/>
            <w:tcBorders>
              <w:top w:val="nil"/>
              <w:left w:val="nil"/>
              <w:bottom w:val="single" w:sz="4" w:space="0" w:color="auto"/>
              <w:right w:val="single" w:sz="4" w:space="0" w:color="auto"/>
            </w:tcBorders>
            <w:shd w:val="clear" w:color="auto" w:fill="auto"/>
            <w:noWrap/>
            <w:vAlign w:val="center"/>
            <w:hideMark/>
          </w:tcPr>
          <w:p w14:paraId="61565B2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0.8</w:t>
            </w:r>
          </w:p>
        </w:tc>
      </w:tr>
      <w:tr w:rsidR="00AE4FD7" w:rsidRPr="00AE4FD7" w14:paraId="39B551E7"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7B51C63E" w14:textId="77777777" w:rsidR="00AE4FD7" w:rsidRPr="00AE4FD7" w:rsidRDefault="00AE4FD7" w:rsidP="00AE4FD7">
            <w:pPr>
              <w:jc w:val="center"/>
              <w:rPr>
                <w:rFonts w:eastAsia="宋体"/>
                <w:sz w:val="21"/>
                <w:szCs w:val="21"/>
                <w:lang w:eastAsia="zh-CN"/>
              </w:rPr>
            </w:pP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2F27A5" w14:textId="6A2CCE9C" w:rsidR="00AE4FD7" w:rsidRPr="00AE4FD7" w:rsidRDefault="00AE4FD7" w:rsidP="00AE4FD7">
            <w:pPr>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+1</w:t>
            </w:r>
          </w:p>
        </w:tc>
        <w:tc>
          <w:tcPr>
            <w:tcW w:w="1430" w:type="dxa"/>
            <w:tcBorders>
              <w:top w:val="nil"/>
              <w:left w:val="nil"/>
              <w:bottom w:val="single" w:sz="4" w:space="0" w:color="auto"/>
              <w:right w:val="single" w:sz="4" w:space="0" w:color="auto"/>
            </w:tcBorders>
            <w:shd w:val="clear" w:color="auto" w:fill="auto"/>
            <w:noWrap/>
            <w:vAlign w:val="center"/>
            <w:hideMark/>
          </w:tcPr>
          <w:p w14:paraId="2B10A6CE"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center"/>
            <w:hideMark/>
          </w:tcPr>
          <w:p w14:paraId="38DBF9B7"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-3.6</w:t>
            </w:r>
          </w:p>
        </w:tc>
        <w:tc>
          <w:tcPr>
            <w:tcW w:w="1371" w:type="dxa"/>
            <w:tcBorders>
              <w:top w:val="nil"/>
              <w:left w:val="nil"/>
              <w:bottom w:val="single" w:sz="4" w:space="0" w:color="auto"/>
              <w:right w:val="single" w:sz="4" w:space="0" w:color="auto"/>
            </w:tcBorders>
            <w:shd w:val="clear" w:color="auto" w:fill="auto"/>
            <w:noWrap/>
            <w:vAlign w:val="center"/>
            <w:hideMark/>
          </w:tcPr>
          <w:p w14:paraId="6A07A2E4"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-3.6</w:t>
            </w:r>
          </w:p>
        </w:tc>
        <w:tc>
          <w:tcPr>
            <w:tcW w:w="1417" w:type="dxa"/>
            <w:tcBorders>
              <w:top w:val="nil"/>
              <w:left w:val="nil"/>
              <w:bottom w:val="single" w:sz="4" w:space="0" w:color="auto"/>
              <w:right w:val="single" w:sz="4" w:space="0" w:color="auto"/>
            </w:tcBorders>
            <w:shd w:val="clear" w:color="auto" w:fill="auto"/>
            <w:noWrap/>
            <w:vAlign w:val="center"/>
            <w:hideMark/>
          </w:tcPr>
          <w:p w14:paraId="4200F49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w:t>
            </w:r>
          </w:p>
        </w:tc>
      </w:tr>
      <w:tr w:rsidR="00AE4FD7" w:rsidRPr="00AE4FD7" w14:paraId="33DDF01A"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7C13D219"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1F6FF85A"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2597647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center"/>
            <w:hideMark/>
          </w:tcPr>
          <w:p w14:paraId="3BF720C6"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-9.1</w:t>
            </w:r>
          </w:p>
        </w:tc>
        <w:tc>
          <w:tcPr>
            <w:tcW w:w="1371" w:type="dxa"/>
            <w:tcBorders>
              <w:top w:val="nil"/>
              <w:left w:val="nil"/>
              <w:bottom w:val="single" w:sz="4" w:space="0" w:color="auto"/>
              <w:right w:val="single" w:sz="4" w:space="0" w:color="auto"/>
            </w:tcBorders>
            <w:shd w:val="clear" w:color="auto" w:fill="auto"/>
            <w:noWrap/>
            <w:vAlign w:val="center"/>
            <w:hideMark/>
          </w:tcPr>
          <w:p w14:paraId="12B10E18"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-7.8</w:t>
            </w:r>
          </w:p>
        </w:tc>
        <w:tc>
          <w:tcPr>
            <w:tcW w:w="1417" w:type="dxa"/>
            <w:tcBorders>
              <w:top w:val="nil"/>
              <w:left w:val="nil"/>
              <w:bottom w:val="single" w:sz="4" w:space="0" w:color="auto"/>
              <w:right w:val="single" w:sz="4" w:space="0" w:color="auto"/>
            </w:tcBorders>
            <w:shd w:val="clear" w:color="auto" w:fill="auto"/>
            <w:noWrap/>
            <w:vAlign w:val="center"/>
            <w:hideMark/>
          </w:tcPr>
          <w:p w14:paraId="2D76711B"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1.3</w:t>
            </w:r>
          </w:p>
        </w:tc>
      </w:tr>
      <w:tr w:rsidR="00AE4FD7" w:rsidRPr="00AE4FD7" w14:paraId="09F157A4"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6450E05F"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0DBC8EEE"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15C401F3"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center"/>
            <w:hideMark/>
          </w:tcPr>
          <w:p w14:paraId="1B8B97AE"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-12.8</w:t>
            </w:r>
          </w:p>
        </w:tc>
        <w:tc>
          <w:tcPr>
            <w:tcW w:w="1371" w:type="dxa"/>
            <w:tcBorders>
              <w:top w:val="nil"/>
              <w:left w:val="nil"/>
              <w:bottom w:val="single" w:sz="4" w:space="0" w:color="auto"/>
              <w:right w:val="single" w:sz="4" w:space="0" w:color="auto"/>
            </w:tcBorders>
            <w:shd w:val="clear" w:color="auto" w:fill="auto"/>
            <w:noWrap/>
            <w:vAlign w:val="center"/>
            <w:hideMark/>
          </w:tcPr>
          <w:p w14:paraId="55469DDD"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-11.4</w:t>
            </w:r>
          </w:p>
        </w:tc>
        <w:tc>
          <w:tcPr>
            <w:tcW w:w="1417" w:type="dxa"/>
            <w:tcBorders>
              <w:top w:val="nil"/>
              <w:left w:val="nil"/>
              <w:bottom w:val="single" w:sz="4" w:space="0" w:color="auto"/>
              <w:right w:val="single" w:sz="4" w:space="0" w:color="auto"/>
            </w:tcBorders>
            <w:shd w:val="clear" w:color="auto" w:fill="auto"/>
            <w:noWrap/>
            <w:vAlign w:val="center"/>
            <w:hideMark/>
          </w:tcPr>
          <w:p w14:paraId="11231535"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1.4</w:t>
            </w:r>
          </w:p>
        </w:tc>
      </w:tr>
      <w:tr w:rsidR="00AE4FD7" w:rsidRPr="00AE4FD7" w14:paraId="03620B5F" w14:textId="77777777" w:rsidTr="00AE4FD7">
        <w:trPr>
          <w:trHeight w:val="280"/>
          <w:jc w:val="center"/>
        </w:trPr>
        <w:tc>
          <w:tcPr>
            <w:tcW w:w="17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0755EF" w14:textId="72C53142" w:rsidR="00AE4FD7" w:rsidRDefault="00AE4FD7" w:rsidP="00AE4FD7">
            <w:pPr>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00MHz</w:t>
            </w:r>
          </w:p>
          <w:p w14:paraId="0ABBE9B3" w14:textId="1954195B" w:rsidR="00AE4FD7" w:rsidRPr="00AE4FD7" w:rsidRDefault="00AE4FD7" w:rsidP="00AE4FD7">
            <w:pPr>
              <w:jc w:val="center"/>
              <w:rPr>
                <w:rFonts w:eastAsia="宋体"/>
                <w:sz w:val="21"/>
                <w:szCs w:val="21"/>
                <w:lang w:eastAsia="zh-CN"/>
              </w:rPr>
            </w:pPr>
            <w:r>
              <w:rPr>
                <w:rFonts w:eastAsia="宋体"/>
                <w:sz w:val="21"/>
                <w:szCs w:val="21"/>
                <w:lang w:eastAsia="zh-CN"/>
              </w:rPr>
              <w:t>(</w:t>
            </w:r>
            <w:r w:rsidRPr="00AE4FD7">
              <w:rPr>
                <w:rFonts w:eastAsia="宋体" w:hint="eastAsia"/>
                <w:sz w:val="21"/>
                <w:szCs w:val="21"/>
                <w:lang w:eastAsia="zh-CN"/>
              </w:rPr>
              <w:t>273PRB</w:t>
            </w:r>
            <w:r>
              <w:rPr>
                <w:rFonts w:eastAsia="宋体"/>
                <w:sz w:val="21"/>
                <w:szCs w:val="21"/>
                <w:lang w:eastAsia="zh-CN"/>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013791" w14:textId="540AB8AF"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w:t>
            </w:r>
            <w:r>
              <w:rPr>
                <w:rFonts w:eastAsia="宋体"/>
                <w:sz w:val="21"/>
                <w:szCs w:val="21"/>
                <w:lang w:eastAsia="zh-CN"/>
              </w:rPr>
              <w:t>+0</w:t>
            </w:r>
          </w:p>
        </w:tc>
        <w:tc>
          <w:tcPr>
            <w:tcW w:w="1430" w:type="dxa"/>
            <w:tcBorders>
              <w:top w:val="nil"/>
              <w:left w:val="nil"/>
              <w:bottom w:val="single" w:sz="4" w:space="0" w:color="auto"/>
              <w:right w:val="single" w:sz="4" w:space="0" w:color="auto"/>
            </w:tcBorders>
            <w:shd w:val="clear" w:color="auto" w:fill="auto"/>
            <w:noWrap/>
            <w:vAlign w:val="center"/>
            <w:hideMark/>
          </w:tcPr>
          <w:p w14:paraId="57BD90B6"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center"/>
            <w:hideMark/>
          </w:tcPr>
          <w:p w14:paraId="1E658A8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-5.6</w:t>
            </w:r>
          </w:p>
        </w:tc>
        <w:tc>
          <w:tcPr>
            <w:tcW w:w="1371" w:type="dxa"/>
            <w:tcBorders>
              <w:top w:val="nil"/>
              <w:left w:val="nil"/>
              <w:bottom w:val="single" w:sz="4" w:space="0" w:color="auto"/>
              <w:right w:val="single" w:sz="4" w:space="0" w:color="auto"/>
            </w:tcBorders>
            <w:shd w:val="clear" w:color="auto" w:fill="auto"/>
            <w:noWrap/>
            <w:vAlign w:val="center"/>
            <w:hideMark/>
          </w:tcPr>
          <w:p w14:paraId="38814DC4"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-5.5</w:t>
            </w:r>
          </w:p>
        </w:tc>
        <w:tc>
          <w:tcPr>
            <w:tcW w:w="1417" w:type="dxa"/>
            <w:tcBorders>
              <w:top w:val="nil"/>
              <w:left w:val="nil"/>
              <w:bottom w:val="single" w:sz="4" w:space="0" w:color="auto"/>
              <w:right w:val="single" w:sz="4" w:space="0" w:color="auto"/>
            </w:tcBorders>
            <w:shd w:val="clear" w:color="auto" w:fill="auto"/>
            <w:noWrap/>
            <w:vAlign w:val="center"/>
            <w:hideMark/>
          </w:tcPr>
          <w:p w14:paraId="53912C6C"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0.1</w:t>
            </w:r>
          </w:p>
        </w:tc>
      </w:tr>
      <w:tr w:rsidR="00AE4FD7" w:rsidRPr="00AE4FD7" w14:paraId="1635F240"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635AF0B5"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32D14E9C"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22C17E01"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center"/>
            <w:hideMark/>
          </w:tcPr>
          <w:p w14:paraId="740BC334"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-9.6</w:t>
            </w:r>
          </w:p>
        </w:tc>
        <w:tc>
          <w:tcPr>
            <w:tcW w:w="1371" w:type="dxa"/>
            <w:tcBorders>
              <w:top w:val="nil"/>
              <w:left w:val="nil"/>
              <w:bottom w:val="single" w:sz="4" w:space="0" w:color="auto"/>
              <w:right w:val="single" w:sz="4" w:space="0" w:color="auto"/>
            </w:tcBorders>
            <w:shd w:val="clear" w:color="auto" w:fill="auto"/>
            <w:noWrap/>
            <w:vAlign w:val="center"/>
            <w:hideMark/>
          </w:tcPr>
          <w:p w14:paraId="024C8FBD"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-8.8</w:t>
            </w:r>
          </w:p>
        </w:tc>
        <w:tc>
          <w:tcPr>
            <w:tcW w:w="1417" w:type="dxa"/>
            <w:tcBorders>
              <w:top w:val="nil"/>
              <w:left w:val="nil"/>
              <w:bottom w:val="single" w:sz="4" w:space="0" w:color="auto"/>
              <w:right w:val="single" w:sz="4" w:space="0" w:color="auto"/>
            </w:tcBorders>
            <w:shd w:val="clear" w:color="auto" w:fill="auto"/>
            <w:noWrap/>
            <w:vAlign w:val="center"/>
            <w:hideMark/>
          </w:tcPr>
          <w:p w14:paraId="4E33043A"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0.8</w:t>
            </w:r>
          </w:p>
        </w:tc>
      </w:tr>
      <w:tr w:rsidR="00AE4FD7" w:rsidRPr="00AE4FD7" w14:paraId="281144EF"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2E9B4F2D"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17394798"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0B7C4852"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center"/>
            <w:hideMark/>
          </w:tcPr>
          <w:p w14:paraId="39EF2AC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-12.6</w:t>
            </w:r>
          </w:p>
        </w:tc>
        <w:tc>
          <w:tcPr>
            <w:tcW w:w="1371" w:type="dxa"/>
            <w:tcBorders>
              <w:top w:val="nil"/>
              <w:left w:val="nil"/>
              <w:bottom w:val="single" w:sz="4" w:space="0" w:color="auto"/>
              <w:right w:val="single" w:sz="4" w:space="0" w:color="auto"/>
            </w:tcBorders>
            <w:shd w:val="clear" w:color="auto" w:fill="auto"/>
            <w:noWrap/>
            <w:vAlign w:val="center"/>
            <w:hideMark/>
          </w:tcPr>
          <w:p w14:paraId="274A29C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-11.7</w:t>
            </w:r>
          </w:p>
        </w:tc>
        <w:tc>
          <w:tcPr>
            <w:tcW w:w="1417" w:type="dxa"/>
            <w:tcBorders>
              <w:top w:val="nil"/>
              <w:left w:val="nil"/>
              <w:bottom w:val="single" w:sz="4" w:space="0" w:color="auto"/>
              <w:right w:val="single" w:sz="4" w:space="0" w:color="auto"/>
            </w:tcBorders>
            <w:shd w:val="clear" w:color="auto" w:fill="auto"/>
            <w:noWrap/>
            <w:vAlign w:val="center"/>
            <w:hideMark/>
          </w:tcPr>
          <w:p w14:paraId="63329F2C"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0.9</w:t>
            </w:r>
          </w:p>
        </w:tc>
      </w:tr>
      <w:tr w:rsidR="00AE4FD7" w:rsidRPr="00AE4FD7" w14:paraId="3150DA2F"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398E5885" w14:textId="77777777" w:rsidR="00AE4FD7" w:rsidRPr="00AE4FD7" w:rsidRDefault="00AE4FD7" w:rsidP="00AE4FD7">
            <w:pPr>
              <w:jc w:val="center"/>
              <w:rPr>
                <w:rFonts w:eastAsia="宋体"/>
                <w:sz w:val="21"/>
                <w:szCs w:val="21"/>
                <w:lang w:eastAsia="zh-CN"/>
              </w:rPr>
            </w:pP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E6BC09" w14:textId="775405C9" w:rsidR="00AE4FD7" w:rsidRPr="00AE4FD7" w:rsidRDefault="00AE4FD7" w:rsidP="00AE4FD7">
            <w:pPr>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+1</w:t>
            </w:r>
          </w:p>
        </w:tc>
        <w:tc>
          <w:tcPr>
            <w:tcW w:w="1430" w:type="dxa"/>
            <w:tcBorders>
              <w:top w:val="nil"/>
              <w:left w:val="nil"/>
              <w:bottom w:val="single" w:sz="4" w:space="0" w:color="auto"/>
              <w:right w:val="single" w:sz="4" w:space="0" w:color="auto"/>
            </w:tcBorders>
            <w:shd w:val="clear" w:color="auto" w:fill="auto"/>
            <w:noWrap/>
            <w:vAlign w:val="center"/>
            <w:hideMark/>
          </w:tcPr>
          <w:p w14:paraId="42C87751"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center"/>
            <w:hideMark/>
          </w:tcPr>
          <w:p w14:paraId="1F96344C"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-6.5</w:t>
            </w:r>
          </w:p>
        </w:tc>
        <w:tc>
          <w:tcPr>
            <w:tcW w:w="1371" w:type="dxa"/>
            <w:tcBorders>
              <w:top w:val="nil"/>
              <w:left w:val="nil"/>
              <w:bottom w:val="single" w:sz="4" w:space="0" w:color="auto"/>
              <w:right w:val="single" w:sz="4" w:space="0" w:color="auto"/>
            </w:tcBorders>
            <w:shd w:val="clear" w:color="auto" w:fill="auto"/>
            <w:noWrap/>
            <w:vAlign w:val="center"/>
            <w:hideMark/>
          </w:tcPr>
          <w:p w14:paraId="6061013A"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-5.4</w:t>
            </w:r>
          </w:p>
        </w:tc>
        <w:tc>
          <w:tcPr>
            <w:tcW w:w="1417" w:type="dxa"/>
            <w:tcBorders>
              <w:top w:val="nil"/>
              <w:left w:val="nil"/>
              <w:bottom w:val="single" w:sz="4" w:space="0" w:color="auto"/>
              <w:right w:val="single" w:sz="4" w:space="0" w:color="auto"/>
            </w:tcBorders>
            <w:shd w:val="clear" w:color="auto" w:fill="auto"/>
            <w:noWrap/>
            <w:vAlign w:val="center"/>
            <w:hideMark/>
          </w:tcPr>
          <w:p w14:paraId="04790210" w14:textId="77777777"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1.1</w:t>
            </w:r>
          </w:p>
        </w:tc>
      </w:tr>
      <w:tr w:rsidR="00AE4FD7" w:rsidRPr="00AE4FD7" w14:paraId="4F677D67"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05CF03A9"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71CC21EA"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3F3DFEB3"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center"/>
            <w:hideMark/>
          </w:tcPr>
          <w:p w14:paraId="4860FA0F"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-10.6</w:t>
            </w:r>
          </w:p>
        </w:tc>
        <w:tc>
          <w:tcPr>
            <w:tcW w:w="1371" w:type="dxa"/>
            <w:tcBorders>
              <w:top w:val="nil"/>
              <w:left w:val="nil"/>
              <w:bottom w:val="single" w:sz="4" w:space="0" w:color="auto"/>
              <w:right w:val="single" w:sz="4" w:space="0" w:color="auto"/>
            </w:tcBorders>
            <w:shd w:val="clear" w:color="auto" w:fill="auto"/>
            <w:noWrap/>
            <w:vAlign w:val="center"/>
            <w:hideMark/>
          </w:tcPr>
          <w:p w14:paraId="4B65F3E8"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-8.6</w:t>
            </w:r>
          </w:p>
        </w:tc>
        <w:tc>
          <w:tcPr>
            <w:tcW w:w="1417" w:type="dxa"/>
            <w:tcBorders>
              <w:top w:val="nil"/>
              <w:left w:val="nil"/>
              <w:bottom w:val="single" w:sz="4" w:space="0" w:color="auto"/>
              <w:right w:val="single" w:sz="4" w:space="0" w:color="auto"/>
            </w:tcBorders>
            <w:shd w:val="clear" w:color="auto" w:fill="auto"/>
            <w:noWrap/>
            <w:vAlign w:val="center"/>
            <w:hideMark/>
          </w:tcPr>
          <w:p w14:paraId="214AD8AF" w14:textId="77777777"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2</w:t>
            </w:r>
          </w:p>
        </w:tc>
      </w:tr>
      <w:tr w:rsidR="00AE4FD7" w:rsidRPr="00AE4FD7" w14:paraId="2C01027B" w14:textId="77777777" w:rsidTr="00AE4FD7">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5042AB5D"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28B4EB8C"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3FBD2EC1"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center"/>
            <w:hideMark/>
          </w:tcPr>
          <w:p w14:paraId="57B7743C"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-13.7</w:t>
            </w:r>
          </w:p>
        </w:tc>
        <w:tc>
          <w:tcPr>
            <w:tcW w:w="1371" w:type="dxa"/>
            <w:tcBorders>
              <w:top w:val="nil"/>
              <w:left w:val="nil"/>
              <w:bottom w:val="single" w:sz="4" w:space="0" w:color="auto"/>
              <w:right w:val="single" w:sz="4" w:space="0" w:color="auto"/>
            </w:tcBorders>
            <w:shd w:val="clear" w:color="auto" w:fill="auto"/>
            <w:noWrap/>
            <w:vAlign w:val="center"/>
            <w:hideMark/>
          </w:tcPr>
          <w:p w14:paraId="33F2FEA2"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-11.4</w:t>
            </w:r>
          </w:p>
        </w:tc>
        <w:tc>
          <w:tcPr>
            <w:tcW w:w="1417" w:type="dxa"/>
            <w:tcBorders>
              <w:top w:val="nil"/>
              <w:left w:val="nil"/>
              <w:bottom w:val="single" w:sz="4" w:space="0" w:color="auto"/>
              <w:right w:val="single" w:sz="4" w:space="0" w:color="auto"/>
            </w:tcBorders>
            <w:shd w:val="clear" w:color="auto" w:fill="auto"/>
            <w:noWrap/>
            <w:vAlign w:val="center"/>
            <w:hideMark/>
          </w:tcPr>
          <w:p w14:paraId="0C1F68B8" w14:textId="77777777"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2.3</w:t>
            </w:r>
          </w:p>
        </w:tc>
      </w:tr>
    </w:tbl>
    <w:p w14:paraId="5F1142CE" w14:textId="279447D1" w:rsidR="00AE4FD7" w:rsidRDefault="00AE4FD7" w:rsidP="00450CCC">
      <w:pPr>
        <w:jc w:val="center"/>
        <w:rPr>
          <w:rFonts w:eastAsia="宋体"/>
          <w:b/>
          <w:bCs/>
          <w:sz w:val="21"/>
          <w:szCs w:val="21"/>
          <w:lang w:eastAsia="zh-CN"/>
        </w:rPr>
      </w:pPr>
    </w:p>
    <w:p w14:paraId="273D0E1A" w14:textId="0F53A455" w:rsidR="00AE4FD7" w:rsidRDefault="00AE4FD7" w:rsidP="00AE4FD7">
      <w:pPr>
        <w:jc w:val="center"/>
        <w:rPr>
          <w:rFonts w:eastAsia="宋体"/>
          <w:b/>
          <w:bCs/>
          <w:sz w:val="21"/>
          <w:szCs w:val="21"/>
          <w:lang w:eastAsia="zh-CN"/>
        </w:rPr>
      </w:pPr>
      <w:r w:rsidRPr="00450CCC">
        <w:rPr>
          <w:rFonts w:eastAsia="宋体" w:hint="eastAsia"/>
          <w:b/>
          <w:bCs/>
          <w:sz w:val="21"/>
          <w:szCs w:val="21"/>
          <w:lang w:eastAsia="zh-CN"/>
        </w:rPr>
        <w:t>T</w:t>
      </w:r>
      <w:r w:rsidRPr="00450CCC">
        <w:rPr>
          <w:rFonts w:eastAsia="宋体"/>
          <w:b/>
          <w:bCs/>
          <w:sz w:val="21"/>
          <w:szCs w:val="21"/>
          <w:lang w:eastAsia="zh-CN"/>
        </w:rPr>
        <w:t xml:space="preserve">able </w:t>
      </w:r>
      <w:r>
        <w:rPr>
          <w:rFonts w:eastAsia="宋体"/>
          <w:b/>
          <w:bCs/>
          <w:sz w:val="21"/>
          <w:szCs w:val="21"/>
          <w:lang w:eastAsia="zh-CN"/>
        </w:rPr>
        <w:t>3</w:t>
      </w:r>
      <w:r w:rsidRPr="00450CCC">
        <w:rPr>
          <w:rFonts w:eastAsia="宋体"/>
          <w:b/>
          <w:bCs/>
          <w:sz w:val="21"/>
          <w:szCs w:val="21"/>
          <w:lang w:eastAsia="zh-CN"/>
        </w:rPr>
        <w:t>. Alignment simulation results</w:t>
      </w:r>
      <w:r>
        <w:rPr>
          <w:rFonts w:eastAsia="宋体"/>
          <w:b/>
          <w:bCs/>
          <w:sz w:val="21"/>
          <w:szCs w:val="21"/>
          <w:lang w:eastAsia="zh-CN"/>
        </w:rPr>
        <w:t xml:space="preserve"> (SNR @ 70% max TP)</w:t>
      </w:r>
      <w:r w:rsidRPr="00450CCC">
        <w:rPr>
          <w:rFonts w:eastAsia="宋体"/>
          <w:b/>
          <w:bCs/>
          <w:sz w:val="21"/>
          <w:szCs w:val="21"/>
          <w:lang w:eastAsia="zh-CN"/>
        </w:rPr>
        <w:t xml:space="preserve"> for </w:t>
      </w:r>
      <w:r>
        <w:rPr>
          <w:rFonts w:eastAsia="宋体"/>
          <w:b/>
          <w:bCs/>
          <w:sz w:val="21"/>
          <w:szCs w:val="21"/>
          <w:lang w:eastAsia="zh-CN"/>
        </w:rPr>
        <w:t>PUSCH JCE</w:t>
      </w:r>
    </w:p>
    <w:tbl>
      <w:tblPr>
        <w:tblW w:w="8080" w:type="dxa"/>
        <w:jc w:val="center"/>
        <w:tblLook w:val="04A0" w:firstRow="1" w:lastRow="0" w:firstColumn="1" w:lastColumn="0" w:noHBand="0" w:noVBand="1"/>
      </w:tblPr>
      <w:tblGrid>
        <w:gridCol w:w="1782"/>
        <w:gridCol w:w="1040"/>
        <w:gridCol w:w="1430"/>
        <w:gridCol w:w="1040"/>
        <w:gridCol w:w="1371"/>
        <w:gridCol w:w="1417"/>
      </w:tblGrid>
      <w:tr w:rsidR="00AE4FD7" w:rsidRPr="00AE4FD7" w14:paraId="6417D8A4" w14:textId="77777777" w:rsidTr="00B77862">
        <w:trPr>
          <w:trHeight w:val="280"/>
          <w:jc w:val="center"/>
        </w:trPr>
        <w:tc>
          <w:tcPr>
            <w:tcW w:w="17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2D415" w14:textId="77777777" w:rsidR="00AE4FD7" w:rsidRPr="00AE4FD7" w:rsidRDefault="00AE4FD7" w:rsidP="00B77862">
            <w:pPr>
              <w:jc w:val="center"/>
              <w:rPr>
                <w:rFonts w:eastAsia="宋体"/>
                <w:b/>
                <w:bCs/>
                <w:sz w:val="21"/>
                <w:szCs w:val="21"/>
                <w:lang w:eastAsia="zh-CN"/>
              </w:rPr>
            </w:pPr>
            <w:r>
              <w:rPr>
                <w:rFonts w:eastAsia="宋体"/>
                <w:b/>
                <w:bCs/>
                <w:sz w:val="21"/>
                <w:szCs w:val="21"/>
                <w:lang w:eastAsia="zh-CN"/>
              </w:rPr>
              <w:t>CHBW</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409F2543" w14:textId="77777777" w:rsidR="00AE4FD7" w:rsidRPr="00AE4FD7" w:rsidRDefault="00AE4FD7" w:rsidP="00B77862">
            <w:pPr>
              <w:jc w:val="center"/>
              <w:rPr>
                <w:rFonts w:eastAsia="宋体"/>
                <w:b/>
                <w:bCs/>
                <w:sz w:val="21"/>
                <w:szCs w:val="21"/>
                <w:lang w:eastAsia="zh-CN"/>
              </w:rPr>
            </w:pPr>
            <w:r w:rsidRPr="00AE4FD7">
              <w:rPr>
                <w:rFonts w:eastAsia="宋体" w:hint="eastAsia"/>
                <w:b/>
                <w:bCs/>
                <w:sz w:val="21"/>
                <w:szCs w:val="21"/>
                <w:lang w:eastAsia="zh-CN"/>
              </w:rPr>
              <w:t>#DMRS</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14:paraId="34654A17" w14:textId="77777777" w:rsidR="00AE4FD7" w:rsidRPr="00AE4FD7" w:rsidRDefault="00AE4FD7" w:rsidP="00B77862">
            <w:pPr>
              <w:jc w:val="center"/>
              <w:rPr>
                <w:rFonts w:eastAsia="宋体"/>
                <w:b/>
                <w:bCs/>
                <w:sz w:val="21"/>
                <w:szCs w:val="21"/>
                <w:lang w:eastAsia="zh-CN"/>
              </w:rPr>
            </w:pPr>
            <w:r>
              <w:rPr>
                <w:rFonts w:eastAsia="宋体" w:hint="eastAsia"/>
                <w:b/>
                <w:bCs/>
                <w:sz w:val="21"/>
                <w:szCs w:val="21"/>
                <w:lang w:eastAsia="zh-CN"/>
              </w:rPr>
              <w:t>A</w:t>
            </w:r>
            <w:r>
              <w:rPr>
                <w:rFonts w:eastAsia="宋体"/>
                <w:b/>
                <w:bCs/>
                <w:sz w:val="21"/>
                <w:szCs w:val="21"/>
                <w:lang w:eastAsia="zh-CN"/>
              </w:rPr>
              <w:t>ntenna configuration</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2CD82A86" w14:textId="77777777" w:rsidR="00AE4FD7" w:rsidRPr="00AE4FD7" w:rsidRDefault="00AE4FD7" w:rsidP="00B77862">
            <w:pPr>
              <w:jc w:val="center"/>
              <w:rPr>
                <w:rFonts w:eastAsia="宋体"/>
                <w:b/>
                <w:bCs/>
                <w:sz w:val="21"/>
                <w:szCs w:val="21"/>
                <w:lang w:eastAsia="zh-CN"/>
              </w:rPr>
            </w:pPr>
            <w:r>
              <w:rPr>
                <w:rFonts w:eastAsia="宋体"/>
                <w:b/>
                <w:bCs/>
                <w:sz w:val="21"/>
                <w:szCs w:val="21"/>
                <w:lang w:eastAsia="zh-CN"/>
              </w:rPr>
              <w:t xml:space="preserve">SNR point for </w:t>
            </w:r>
            <w:r w:rsidRPr="00AE4FD7">
              <w:rPr>
                <w:rFonts w:eastAsia="宋体" w:hint="eastAsia"/>
                <w:b/>
                <w:bCs/>
                <w:sz w:val="21"/>
                <w:szCs w:val="21"/>
                <w:lang w:eastAsia="zh-CN"/>
              </w:rPr>
              <w:t>JCE</w:t>
            </w:r>
          </w:p>
        </w:tc>
        <w:tc>
          <w:tcPr>
            <w:tcW w:w="1371" w:type="dxa"/>
            <w:tcBorders>
              <w:top w:val="single" w:sz="4" w:space="0" w:color="auto"/>
              <w:left w:val="nil"/>
              <w:bottom w:val="single" w:sz="4" w:space="0" w:color="auto"/>
              <w:right w:val="single" w:sz="4" w:space="0" w:color="auto"/>
            </w:tcBorders>
            <w:shd w:val="clear" w:color="auto" w:fill="auto"/>
            <w:noWrap/>
            <w:vAlign w:val="center"/>
            <w:hideMark/>
          </w:tcPr>
          <w:p w14:paraId="7BE42C2B" w14:textId="77777777" w:rsidR="00AE4FD7" w:rsidRPr="00AE4FD7" w:rsidRDefault="00AE4FD7" w:rsidP="00B77862">
            <w:pPr>
              <w:jc w:val="center"/>
              <w:rPr>
                <w:rFonts w:eastAsia="宋体"/>
                <w:b/>
                <w:bCs/>
                <w:sz w:val="21"/>
                <w:szCs w:val="21"/>
                <w:lang w:eastAsia="zh-CN"/>
              </w:rPr>
            </w:pPr>
            <w:r>
              <w:rPr>
                <w:rFonts w:eastAsia="宋体"/>
                <w:b/>
                <w:bCs/>
                <w:sz w:val="21"/>
                <w:szCs w:val="21"/>
                <w:lang w:eastAsia="zh-CN"/>
              </w:rPr>
              <w:t>SNR point for</w:t>
            </w:r>
            <w:r w:rsidRPr="00AE4FD7">
              <w:rPr>
                <w:rFonts w:eastAsia="宋体" w:hint="eastAsia"/>
                <w:b/>
                <w:bCs/>
                <w:sz w:val="21"/>
                <w:szCs w:val="21"/>
                <w:lang w:eastAsia="zh-CN"/>
              </w:rPr>
              <w:t xml:space="preserve"> </w:t>
            </w:r>
            <w:r>
              <w:rPr>
                <w:rFonts w:eastAsia="宋体"/>
                <w:b/>
                <w:bCs/>
                <w:sz w:val="21"/>
                <w:szCs w:val="21"/>
                <w:lang w:eastAsia="zh-CN"/>
              </w:rPr>
              <w:t xml:space="preserve">the </w:t>
            </w:r>
            <w:r w:rsidRPr="00AE4FD7">
              <w:rPr>
                <w:rFonts w:eastAsia="宋体" w:hint="eastAsia"/>
                <w:b/>
                <w:bCs/>
                <w:sz w:val="21"/>
                <w:szCs w:val="21"/>
                <w:lang w:eastAsia="zh-CN"/>
              </w:rPr>
              <w:t>baseline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B7F777C" w14:textId="77777777" w:rsidR="00AE4FD7" w:rsidRPr="00AE4FD7" w:rsidRDefault="00AE4FD7" w:rsidP="00B77862">
            <w:pPr>
              <w:jc w:val="center"/>
              <w:rPr>
                <w:rFonts w:eastAsia="宋体"/>
                <w:b/>
                <w:bCs/>
                <w:sz w:val="21"/>
                <w:szCs w:val="21"/>
                <w:lang w:eastAsia="zh-CN"/>
              </w:rPr>
            </w:pPr>
            <w:r>
              <w:rPr>
                <w:rFonts w:eastAsia="宋体"/>
                <w:b/>
                <w:bCs/>
                <w:sz w:val="21"/>
                <w:szCs w:val="21"/>
                <w:lang w:eastAsia="zh-CN"/>
              </w:rPr>
              <w:t>Performance gain</w:t>
            </w:r>
          </w:p>
        </w:tc>
      </w:tr>
      <w:tr w:rsidR="00AE4FD7" w:rsidRPr="00AE4FD7" w14:paraId="621E0D04" w14:textId="77777777" w:rsidTr="00DB0495">
        <w:trPr>
          <w:trHeight w:val="280"/>
          <w:jc w:val="center"/>
        </w:trPr>
        <w:tc>
          <w:tcPr>
            <w:tcW w:w="17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DEEA84" w14:textId="77777777" w:rsidR="00AE4FD7" w:rsidRDefault="00AE4FD7" w:rsidP="00AE4FD7">
            <w:pPr>
              <w:jc w:val="center"/>
              <w:rPr>
                <w:rFonts w:eastAsia="宋体"/>
                <w:sz w:val="21"/>
                <w:szCs w:val="21"/>
                <w:lang w:eastAsia="zh-CN"/>
              </w:rPr>
            </w:pPr>
            <w:r>
              <w:rPr>
                <w:rFonts w:eastAsia="宋体"/>
                <w:sz w:val="21"/>
                <w:szCs w:val="21"/>
                <w:lang w:eastAsia="zh-CN"/>
              </w:rPr>
              <w:t>10MHz</w:t>
            </w:r>
          </w:p>
          <w:p w14:paraId="5FD782BF" w14:textId="77777777" w:rsidR="00AE4FD7" w:rsidRPr="00AE4FD7" w:rsidRDefault="00AE4FD7" w:rsidP="00AE4FD7">
            <w:pPr>
              <w:jc w:val="center"/>
              <w:rPr>
                <w:rFonts w:eastAsia="宋体"/>
                <w:sz w:val="21"/>
                <w:szCs w:val="21"/>
                <w:lang w:eastAsia="zh-CN"/>
              </w:rPr>
            </w:pPr>
            <w:r>
              <w:rPr>
                <w:rFonts w:eastAsia="宋体"/>
                <w:sz w:val="21"/>
                <w:szCs w:val="21"/>
                <w:lang w:eastAsia="zh-CN"/>
              </w:rPr>
              <w:t>(</w:t>
            </w:r>
            <w:r w:rsidRPr="00AE4FD7">
              <w:rPr>
                <w:rFonts w:eastAsia="宋体" w:hint="eastAsia"/>
                <w:sz w:val="21"/>
                <w:szCs w:val="21"/>
                <w:lang w:eastAsia="zh-CN"/>
              </w:rPr>
              <w:t>24PRB</w:t>
            </w:r>
            <w:r>
              <w:rPr>
                <w:rFonts w:eastAsia="宋体"/>
                <w:sz w:val="21"/>
                <w:szCs w:val="21"/>
                <w:lang w:eastAsia="zh-CN"/>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BFCD73"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w:t>
            </w:r>
            <w:r>
              <w:rPr>
                <w:rFonts w:eastAsia="宋体"/>
                <w:sz w:val="21"/>
                <w:szCs w:val="21"/>
                <w:lang w:eastAsia="zh-CN"/>
              </w:rPr>
              <w:t>+0</w:t>
            </w:r>
          </w:p>
        </w:tc>
        <w:tc>
          <w:tcPr>
            <w:tcW w:w="1430" w:type="dxa"/>
            <w:tcBorders>
              <w:top w:val="nil"/>
              <w:left w:val="nil"/>
              <w:bottom w:val="single" w:sz="4" w:space="0" w:color="auto"/>
              <w:right w:val="single" w:sz="4" w:space="0" w:color="auto"/>
            </w:tcBorders>
            <w:shd w:val="clear" w:color="auto" w:fill="auto"/>
            <w:noWrap/>
            <w:vAlign w:val="center"/>
            <w:hideMark/>
          </w:tcPr>
          <w:p w14:paraId="7E39B37A"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bottom"/>
            <w:hideMark/>
          </w:tcPr>
          <w:p w14:paraId="06A75572" w14:textId="5C7B9C8E"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-4</w:t>
            </w:r>
          </w:p>
        </w:tc>
        <w:tc>
          <w:tcPr>
            <w:tcW w:w="1371" w:type="dxa"/>
            <w:tcBorders>
              <w:top w:val="nil"/>
              <w:left w:val="nil"/>
              <w:bottom w:val="single" w:sz="4" w:space="0" w:color="auto"/>
              <w:right w:val="single" w:sz="4" w:space="0" w:color="auto"/>
            </w:tcBorders>
            <w:shd w:val="clear" w:color="auto" w:fill="auto"/>
            <w:noWrap/>
            <w:vAlign w:val="bottom"/>
            <w:hideMark/>
          </w:tcPr>
          <w:p w14:paraId="5C85AF49" w14:textId="4DDE7B06"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-3.7</w:t>
            </w:r>
          </w:p>
        </w:tc>
        <w:tc>
          <w:tcPr>
            <w:tcW w:w="1417" w:type="dxa"/>
            <w:tcBorders>
              <w:top w:val="nil"/>
              <w:left w:val="nil"/>
              <w:bottom w:val="single" w:sz="4" w:space="0" w:color="auto"/>
              <w:right w:val="single" w:sz="4" w:space="0" w:color="auto"/>
            </w:tcBorders>
            <w:shd w:val="clear" w:color="auto" w:fill="auto"/>
            <w:noWrap/>
            <w:vAlign w:val="bottom"/>
            <w:hideMark/>
          </w:tcPr>
          <w:p w14:paraId="0FA25831" w14:textId="2354A121"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0.3</w:t>
            </w:r>
          </w:p>
        </w:tc>
      </w:tr>
      <w:tr w:rsidR="00AE4FD7" w:rsidRPr="00AE4FD7" w14:paraId="49DF2B3C"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35E63BA7"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5C8B5068"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67987E58"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bottom"/>
            <w:hideMark/>
          </w:tcPr>
          <w:p w14:paraId="6033EAA1" w14:textId="677473F8"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-8</w:t>
            </w:r>
          </w:p>
        </w:tc>
        <w:tc>
          <w:tcPr>
            <w:tcW w:w="1371" w:type="dxa"/>
            <w:tcBorders>
              <w:top w:val="nil"/>
              <w:left w:val="nil"/>
              <w:bottom w:val="single" w:sz="4" w:space="0" w:color="auto"/>
              <w:right w:val="single" w:sz="4" w:space="0" w:color="auto"/>
            </w:tcBorders>
            <w:shd w:val="clear" w:color="auto" w:fill="auto"/>
            <w:noWrap/>
            <w:vAlign w:val="bottom"/>
            <w:hideMark/>
          </w:tcPr>
          <w:p w14:paraId="42BD1B93" w14:textId="6A8D3FAA"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-7.2</w:t>
            </w:r>
          </w:p>
        </w:tc>
        <w:tc>
          <w:tcPr>
            <w:tcW w:w="1417" w:type="dxa"/>
            <w:tcBorders>
              <w:top w:val="nil"/>
              <w:left w:val="nil"/>
              <w:bottom w:val="single" w:sz="4" w:space="0" w:color="auto"/>
              <w:right w:val="single" w:sz="4" w:space="0" w:color="auto"/>
            </w:tcBorders>
            <w:shd w:val="clear" w:color="auto" w:fill="auto"/>
            <w:noWrap/>
            <w:vAlign w:val="bottom"/>
            <w:hideMark/>
          </w:tcPr>
          <w:p w14:paraId="6BD79E42" w14:textId="1B358CF6"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0.8</w:t>
            </w:r>
          </w:p>
        </w:tc>
      </w:tr>
      <w:tr w:rsidR="00AE4FD7" w:rsidRPr="00AE4FD7" w14:paraId="2404FC40"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118A6DF3"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06A8ABE4"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0FD70E8A"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bottom"/>
            <w:hideMark/>
          </w:tcPr>
          <w:p w14:paraId="48558D43" w14:textId="33904E23"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-11</w:t>
            </w:r>
          </w:p>
        </w:tc>
        <w:tc>
          <w:tcPr>
            <w:tcW w:w="1371" w:type="dxa"/>
            <w:tcBorders>
              <w:top w:val="nil"/>
              <w:left w:val="nil"/>
              <w:bottom w:val="single" w:sz="4" w:space="0" w:color="auto"/>
              <w:right w:val="single" w:sz="4" w:space="0" w:color="auto"/>
            </w:tcBorders>
            <w:shd w:val="clear" w:color="auto" w:fill="auto"/>
            <w:noWrap/>
            <w:vAlign w:val="bottom"/>
            <w:hideMark/>
          </w:tcPr>
          <w:p w14:paraId="151927F9" w14:textId="588F8A9A"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-10.2</w:t>
            </w:r>
          </w:p>
        </w:tc>
        <w:tc>
          <w:tcPr>
            <w:tcW w:w="1417" w:type="dxa"/>
            <w:tcBorders>
              <w:top w:val="nil"/>
              <w:left w:val="nil"/>
              <w:bottom w:val="single" w:sz="4" w:space="0" w:color="auto"/>
              <w:right w:val="single" w:sz="4" w:space="0" w:color="auto"/>
            </w:tcBorders>
            <w:shd w:val="clear" w:color="auto" w:fill="auto"/>
            <w:noWrap/>
            <w:vAlign w:val="bottom"/>
            <w:hideMark/>
          </w:tcPr>
          <w:p w14:paraId="011F2CC4" w14:textId="44AD9BAC"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0.8</w:t>
            </w:r>
          </w:p>
        </w:tc>
      </w:tr>
      <w:tr w:rsidR="00AE4FD7" w:rsidRPr="00AE4FD7" w14:paraId="651449C9"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6E4DDAB2" w14:textId="77777777" w:rsidR="00AE4FD7" w:rsidRPr="00AE4FD7" w:rsidRDefault="00AE4FD7" w:rsidP="00AE4FD7">
            <w:pPr>
              <w:jc w:val="center"/>
              <w:rPr>
                <w:rFonts w:eastAsia="宋体"/>
                <w:sz w:val="21"/>
                <w:szCs w:val="21"/>
                <w:lang w:eastAsia="zh-CN"/>
              </w:rPr>
            </w:pP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CBD3E4" w14:textId="77777777" w:rsidR="00AE4FD7" w:rsidRPr="00AE4FD7" w:rsidRDefault="00AE4FD7" w:rsidP="00AE4FD7">
            <w:pPr>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+1</w:t>
            </w:r>
          </w:p>
        </w:tc>
        <w:tc>
          <w:tcPr>
            <w:tcW w:w="1430" w:type="dxa"/>
            <w:tcBorders>
              <w:top w:val="nil"/>
              <w:left w:val="nil"/>
              <w:bottom w:val="single" w:sz="4" w:space="0" w:color="auto"/>
              <w:right w:val="single" w:sz="4" w:space="0" w:color="auto"/>
            </w:tcBorders>
            <w:shd w:val="clear" w:color="auto" w:fill="auto"/>
            <w:noWrap/>
            <w:vAlign w:val="center"/>
            <w:hideMark/>
          </w:tcPr>
          <w:p w14:paraId="158C9F62"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bottom"/>
            <w:hideMark/>
          </w:tcPr>
          <w:p w14:paraId="4ECB2600" w14:textId="7281FF18"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-4.7</w:t>
            </w:r>
          </w:p>
        </w:tc>
        <w:tc>
          <w:tcPr>
            <w:tcW w:w="1371" w:type="dxa"/>
            <w:tcBorders>
              <w:top w:val="nil"/>
              <w:left w:val="nil"/>
              <w:bottom w:val="single" w:sz="4" w:space="0" w:color="auto"/>
              <w:right w:val="single" w:sz="4" w:space="0" w:color="auto"/>
            </w:tcBorders>
            <w:shd w:val="clear" w:color="auto" w:fill="auto"/>
            <w:noWrap/>
            <w:vAlign w:val="bottom"/>
            <w:hideMark/>
          </w:tcPr>
          <w:p w14:paraId="627DBF11" w14:textId="08C5625D"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-3.8</w:t>
            </w:r>
          </w:p>
        </w:tc>
        <w:tc>
          <w:tcPr>
            <w:tcW w:w="1417" w:type="dxa"/>
            <w:tcBorders>
              <w:top w:val="nil"/>
              <w:left w:val="nil"/>
              <w:bottom w:val="single" w:sz="4" w:space="0" w:color="auto"/>
              <w:right w:val="single" w:sz="4" w:space="0" w:color="auto"/>
            </w:tcBorders>
            <w:shd w:val="clear" w:color="auto" w:fill="auto"/>
            <w:noWrap/>
            <w:vAlign w:val="bottom"/>
            <w:hideMark/>
          </w:tcPr>
          <w:p w14:paraId="0D17CCB1" w14:textId="248BD965"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0.9</w:t>
            </w:r>
          </w:p>
        </w:tc>
      </w:tr>
      <w:tr w:rsidR="00AE4FD7" w:rsidRPr="00AE4FD7" w14:paraId="43CD4BDA"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565F99A8"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2C96A29E"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29E9400C"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bottom"/>
            <w:hideMark/>
          </w:tcPr>
          <w:p w14:paraId="744ACC1F" w14:textId="72FCB86B"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-8.7</w:t>
            </w:r>
          </w:p>
        </w:tc>
        <w:tc>
          <w:tcPr>
            <w:tcW w:w="1371" w:type="dxa"/>
            <w:tcBorders>
              <w:top w:val="nil"/>
              <w:left w:val="nil"/>
              <w:bottom w:val="single" w:sz="4" w:space="0" w:color="auto"/>
              <w:right w:val="single" w:sz="4" w:space="0" w:color="auto"/>
            </w:tcBorders>
            <w:shd w:val="clear" w:color="auto" w:fill="auto"/>
            <w:noWrap/>
            <w:vAlign w:val="bottom"/>
            <w:hideMark/>
          </w:tcPr>
          <w:p w14:paraId="7485B134" w14:textId="64DC5E4A"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-7.4</w:t>
            </w:r>
          </w:p>
        </w:tc>
        <w:tc>
          <w:tcPr>
            <w:tcW w:w="1417" w:type="dxa"/>
            <w:tcBorders>
              <w:top w:val="nil"/>
              <w:left w:val="nil"/>
              <w:bottom w:val="single" w:sz="4" w:space="0" w:color="auto"/>
              <w:right w:val="single" w:sz="4" w:space="0" w:color="auto"/>
            </w:tcBorders>
            <w:shd w:val="clear" w:color="auto" w:fill="auto"/>
            <w:noWrap/>
            <w:vAlign w:val="bottom"/>
            <w:hideMark/>
          </w:tcPr>
          <w:p w14:paraId="47EC001E" w14:textId="06C69349"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1.3</w:t>
            </w:r>
          </w:p>
        </w:tc>
      </w:tr>
      <w:tr w:rsidR="00AE4FD7" w:rsidRPr="00AE4FD7" w14:paraId="7D229922"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35E3B294"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7B469D12"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5F04BC6A"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bottom"/>
            <w:hideMark/>
          </w:tcPr>
          <w:p w14:paraId="53BD1888" w14:textId="0EB666F3"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-12</w:t>
            </w:r>
          </w:p>
        </w:tc>
        <w:tc>
          <w:tcPr>
            <w:tcW w:w="1371" w:type="dxa"/>
            <w:tcBorders>
              <w:top w:val="nil"/>
              <w:left w:val="nil"/>
              <w:bottom w:val="single" w:sz="4" w:space="0" w:color="auto"/>
              <w:right w:val="single" w:sz="4" w:space="0" w:color="auto"/>
            </w:tcBorders>
            <w:shd w:val="clear" w:color="auto" w:fill="auto"/>
            <w:noWrap/>
            <w:vAlign w:val="bottom"/>
            <w:hideMark/>
          </w:tcPr>
          <w:p w14:paraId="1862F412" w14:textId="17F2CFDB"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-10.2</w:t>
            </w:r>
          </w:p>
        </w:tc>
        <w:tc>
          <w:tcPr>
            <w:tcW w:w="1417" w:type="dxa"/>
            <w:tcBorders>
              <w:top w:val="nil"/>
              <w:left w:val="nil"/>
              <w:bottom w:val="single" w:sz="4" w:space="0" w:color="auto"/>
              <w:right w:val="single" w:sz="4" w:space="0" w:color="auto"/>
            </w:tcBorders>
            <w:shd w:val="clear" w:color="auto" w:fill="auto"/>
            <w:noWrap/>
            <w:vAlign w:val="bottom"/>
            <w:hideMark/>
          </w:tcPr>
          <w:p w14:paraId="273A2823" w14:textId="3F3732A6"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1.8</w:t>
            </w:r>
          </w:p>
        </w:tc>
      </w:tr>
      <w:tr w:rsidR="00AE4FD7" w:rsidRPr="00AE4FD7" w14:paraId="6ACF6FE5" w14:textId="77777777" w:rsidTr="00DB0495">
        <w:trPr>
          <w:trHeight w:val="280"/>
          <w:jc w:val="center"/>
        </w:trPr>
        <w:tc>
          <w:tcPr>
            <w:tcW w:w="17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59A610" w14:textId="77777777" w:rsidR="00AE4FD7" w:rsidRDefault="00AE4FD7" w:rsidP="00AE4FD7">
            <w:pPr>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00MHz</w:t>
            </w:r>
          </w:p>
          <w:p w14:paraId="11447F45" w14:textId="77777777" w:rsidR="00AE4FD7" w:rsidRPr="00AE4FD7" w:rsidRDefault="00AE4FD7" w:rsidP="00AE4FD7">
            <w:pPr>
              <w:jc w:val="center"/>
              <w:rPr>
                <w:rFonts w:eastAsia="宋体"/>
                <w:sz w:val="21"/>
                <w:szCs w:val="21"/>
                <w:lang w:eastAsia="zh-CN"/>
              </w:rPr>
            </w:pPr>
            <w:r>
              <w:rPr>
                <w:rFonts w:eastAsia="宋体"/>
                <w:sz w:val="21"/>
                <w:szCs w:val="21"/>
                <w:lang w:eastAsia="zh-CN"/>
              </w:rPr>
              <w:t>(</w:t>
            </w:r>
            <w:r w:rsidRPr="00AE4FD7">
              <w:rPr>
                <w:rFonts w:eastAsia="宋体" w:hint="eastAsia"/>
                <w:sz w:val="21"/>
                <w:szCs w:val="21"/>
                <w:lang w:eastAsia="zh-CN"/>
              </w:rPr>
              <w:t>273PRB</w:t>
            </w:r>
            <w:r>
              <w:rPr>
                <w:rFonts w:eastAsia="宋体"/>
                <w:sz w:val="21"/>
                <w:szCs w:val="21"/>
                <w:lang w:eastAsia="zh-CN"/>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D32A2D"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w:t>
            </w:r>
            <w:r>
              <w:rPr>
                <w:rFonts w:eastAsia="宋体"/>
                <w:sz w:val="21"/>
                <w:szCs w:val="21"/>
                <w:lang w:eastAsia="zh-CN"/>
              </w:rPr>
              <w:t>+0</w:t>
            </w:r>
          </w:p>
        </w:tc>
        <w:tc>
          <w:tcPr>
            <w:tcW w:w="1430" w:type="dxa"/>
            <w:tcBorders>
              <w:top w:val="nil"/>
              <w:left w:val="nil"/>
              <w:bottom w:val="single" w:sz="4" w:space="0" w:color="auto"/>
              <w:right w:val="single" w:sz="4" w:space="0" w:color="auto"/>
            </w:tcBorders>
            <w:shd w:val="clear" w:color="auto" w:fill="auto"/>
            <w:noWrap/>
            <w:vAlign w:val="center"/>
            <w:hideMark/>
          </w:tcPr>
          <w:p w14:paraId="3F05A4FD"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bottom"/>
            <w:hideMark/>
          </w:tcPr>
          <w:p w14:paraId="569750EE" w14:textId="3E7E5553"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-4.7</w:t>
            </w:r>
          </w:p>
        </w:tc>
        <w:tc>
          <w:tcPr>
            <w:tcW w:w="1371" w:type="dxa"/>
            <w:tcBorders>
              <w:top w:val="nil"/>
              <w:left w:val="nil"/>
              <w:bottom w:val="single" w:sz="4" w:space="0" w:color="auto"/>
              <w:right w:val="single" w:sz="4" w:space="0" w:color="auto"/>
            </w:tcBorders>
            <w:shd w:val="clear" w:color="auto" w:fill="auto"/>
            <w:noWrap/>
            <w:vAlign w:val="bottom"/>
            <w:hideMark/>
          </w:tcPr>
          <w:p w14:paraId="06089E32" w14:textId="758BDF8C"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-4.2</w:t>
            </w:r>
          </w:p>
        </w:tc>
        <w:tc>
          <w:tcPr>
            <w:tcW w:w="1417" w:type="dxa"/>
            <w:tcBorders>
              <w:top w:val="nil"/>
              <w:left w:val="nil"/>
              <w:bottom w:val="single" w:sz="4" w:space="0" w:color="auto"/>
              <w:right w:val="single" w:sz="4" w:space="0" w:color="auto"/>
            </w:tcBorders>
            <w:shd w:val="clear" w:color="auto" w:fill="auto"/>
            <w:noWrap/>
            <w:vAlign w:val="bottom"/>
            <w:hideMark/>
          </w:tcPr>
          <w:p w14:paraId="13A98E94" w14:textId="6D4D298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0.5</w:t>
            </w:r>
          </w:p>
        </w:tc>
      </w:tr>
      <w:tr w:rsidR="00AE4FD7" w:rsidRPr="00AE4FD7" w14:paraId="62074EEB"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3304A3DF"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540F6945"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6E464BF0"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bottom"/>
            <w:hideMark/>
          </w:tcPr>
          <w:p w14:paraId="19DC2828" w14:textId="43019703"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-8.1</w:t>
            </w:r>
          </w:p>
        </w:tc>
        <w:tc>
          <w:tcPr>
            <w:tcW w:w="1371" w:type="dxa"/>
            <w:tcBorders>
              <w:top w:val="nil"/>
              <w:left w:val="nil"/>
              <w:bottom w:val="single" w:sz="4" w:space="0" w:color="auto"/>
              <w:right w:val="single" w:sz="4" w:space="0" w:color="auto"/>
            </w:tcBorders>
            <w:shd w:val="clear" w:color="auto" w:fill="auto"/>
            <w:noWrap/>
            <w:vAlign w:val="bottom"/>
            <w:hideMark/>
          </w:tcPr>
          <w:p w14:paraId="2DFD44A6" w14:textId="5B46B8C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-7.2</w:t>
            </w:r>
          </w:p>
        </w:tc>
        <w:tc>
          <w:tcPr>
            <w:tcW w:w="1417" w:type="dxa"/>
            <w:tcBorders>
              <w:top w:val="nil"/>
              <w:left w:val="nil"/>
              <w:bottom w:val="single" w:sz="4" w:space="0" w:color="auto"/>
              <w:right w:val="single" w:sz="4" w:space="0" w:color="auto"/>
            </w:tcBorders>
            <w:shd w:val="clear" w:color="auto" w:fill="auto"/>
            <w:noWrap/>
            <w:vAlign w:val="bottom"/>
            <w:hideMark/>
          </w:tcPr>
          <w:p w14:paraId="683F5E08" w14:textId="77D7B9C1"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0.9</w:t>
            </w:r>
          </w:p>
        </w:tc>
      </w:tr>
      <w:tr w:rsidR="00AE4FD7" w:rsidRPr="00AE4FD7" w14:paraId="40FCAD0D"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4D6B6A6E"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2CDEEEBB"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7F793D91"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bottom"/>
            <w:hideMark/>
          </w:tcPr>
          <w:p w14:paraId="693BE85F" w14:textId="121DB71C"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-10.9</w:t>
            </w:r>
          </w:p>
        </w:tc>
        <w:tc>
          <w:tcPr>
            <w:tcW w:w="1371" w:type="dxa"/>
            <w:tcBorders>
              <w:top w:val="nil"/>
              <w:left w:val="nil"/>
              <w:bottom w:val="single" w:sz="4" w:space="0" w:color="auto"/>
              <w:right w:val="single" w:sz="4" w:space="0" w:color="auto"/>
            </w:tcBorders>
            <w:shd w:val="clear" w:color="auto" w:fill="auto"/>
            <w:noWrap/>
            <w:vAlign w:val="bottom"/>
            <w:hideMark/>
          </w:tcPr>
          <w:p w14:paraId="3A4E78BA" w14:textId="2485B42D"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-9.7</w:t>
            </w:r>
          </w:p>
        </w:tc>
        <w:tc>
          <w:tcPr>
            <w:tcW w:w="1417" w:type="dxa"/>
            <w:tcBorders>
              <w:top w:val="nil"/>
              <w:left w:val="nil"/>
              <w:bottom w:val="single" w:sz="4" w:space="0" w:color="auto"/>
              <w:right w:val="single" w:sz="4" w:space="0" w:color="auto"/>
            </w:tcBorders>
            <w:shd w:val="clear" w:color="auto" w:fill="auto"/>
            <w:noWrap/>
            <w:vAlign w:val="bottom"/>
            <w:hideMark/>
          </w:tcPr>
          <w:p w14:paraId="6F7A46D8" w14:textId="078F7B66"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1.2</w:t>
            </w:r>
          </w:p>
        </w:tc>
      </w:tr>
      <w:tr w:rsidR="00AE4FD7" w:rsidRPr="00AE4FD7" w14:paraId="5313BE1F"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3887AACF" w14:textId="77777777" w:rsidR="00AE4FD7" w:rsidRPr="00AE4FD7" w:rsidRDefault="00AE4FD7" w:rsidP="00AE4FD7">
            <w:pPr>
              <w:jc w:val="center"/>
              <w:rPr>
                <w:rFonts w:eastAsia="宋体"/>
                <w:sz w:val="21"/>
                <w:szCs w:val="21"/>
                <w:lang w:eastAsia="zh-CN"/>
              </w:rPr>
            </w:pP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B08DEE" w14:textId="77777777" w:rsidR="00AE4FD7" w:rsidRPr="00AE4FD7" w:rsidRDefault="00AE4FD7" w:rsidP="00AE4FD7">
            <w:pPr>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+1</w:t>
            </w:r>
          </w:p>
        </w:tc>
        <w:tc>
          <w:tcPr>
            <w:tcW w:w="1430" w:type="dxa"/>
            <w:tcBorders>
              <w:top w:val="nil"/>
              <w:left w:val="nil"/>
              <w:bottom w:val="single" w:sz="4" w:space="0" w:color="auto"/>
              <w:right w:val="single" w:sz="4" w:space="0" w:color="auto"/>
            </w:tcBorders>
            <w:shd w:val="clear" w:color="auto" w:fill="auto"/>
            <w:noWrap/>
            <w:vAlign w:val="center"/>
            <w:hideMark/>
          </w:tcPr>
          <w:p w14:paraId="5B41CF48"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1T2R</w:t>
            </w:r>
          </w:p>
        </w:tc>
        <w:tc>
          <w:tcPr>
            <w:tcW w:w="1040" w:type="dxa"/>
            <w:tcBorders>
              <w:top w:val="nil"/>
              <w:left w:val="nil"/>
              <w:bottom w:val="single" w:sz="4" w:space="0" w:color="auto"/>
              <w:right w:val="single" w:sz="4" w:space="0" w:color="auto"/>
            </w:tcBorders>
            <w:shd w:val="clear" w:color="auto" w:fill="auto"/>
            <w:noWrap/>
            <w:vAlign w:val="bottom"/>
            <w:hideMark/>
          </w:tcPr>
          <w:p w14:paraId="06B9E59C" w14:textId="3F46E546"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-5.4</w:t>
            </w:r>
          </w:p>
        </w:tc>
        <w:tc>
          <w:tcPr>
            <w:tcW w:w="1371" w:type="dxa"/>
            <w:tcBorders>
              <w:top w:val="nil"/>
              <w:left w:val="nil"/>
              <w:bottom w:val="single" w:sz="4" w:space="0" w:color="auto"/>
              <w:right w:val="single" w:sz="4" w:space="0" w:color="auto"/>
            </w:tcBorders>
            <w:shd w:val="clear" w:color="auto" w:fill="auto"/>
            <w:noWrap/>
            <w:vAlign w:val="bottom"/>
            <w:hideMark/>
          </w:tcPr>
          <w:p w14:paraId="24AA4D18" w14:textId="4C3ED954"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-4.2</w:t>
            </w:r>
          </w:p>
        </w:tc>
        <w:tc>
          <w:tcPr>
            <w:tcW w:w="1417" w:type="dxa"/>
            <w:tcBorders>
              <w:top w:val="nil"/>
              <w:left w:val="nil"/>
              <w:bottom w:val="single" w:sz="4" w:space="0" w:color="auto"/>
              <w:right w:val="single" w:sz="4" w:space="0" w:color="auto"/>
            </w:tcBorders>
            <w:shd w:val="clear" w:color="auto" w:fill="auto"/>
            <w:noWrap/>
            <w:vAlign w:val="bottom"/>
            <w:hideMark/>
          </w:tcPr>
          <w:p w14:paraId="345C46C5" w14:textId="67A781A5"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1.2</w:t>
            </w:r>
          </w:p>
        </w:tc>
      </w:tr>
      <w:tr w:rsidR="00AE4FD7" w:rsidRPr="00AE4FD7" w14:paraId="40BBBC84"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37717AD6"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178239D6"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79F19544"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1T4R</w:t>
            </w:r>
          </w:p>
        </w:tc>
        <w:tc>
          <w:tcPr>
            <w:tcW w:w="1040" w:type="dxa"/>
            <w:tcBorders>
              <w:top w:val="nil"/>
              <w:left w:val="nil"/>
              <w:bottom w:val="single" w:sz="4" w:space="0" w:color="auto"/>
              <w:right w:val="single" w:sz="4" w:space="0" w:color="auto"/>
            </w:tcBorders>
            <w:shd w:val="clear" w:color="auto" w:fill="auto"/>
            <w:noWrap/>
            <w:vAlign w:val="bottom"/>
            <w:hideMark/>
          </w:tcPr>
          <w:p w14:paraId="43F83954" w14:textId="5D3E16F3"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-8.8</w:t>
            </w:r>
          </w:p>
        </w:tc>
        <w:tc>
          <w:tcPr>
            <w:tcW w:w="1371" w:type="dxa"/>
            <w:tcBorders>
              <w:top w:val="nil"/>
              <w:left w:val="nil"/>
              <w:bottom w:val="single" w:sz="4" w:space="0" w:color="auto"/>
              <w:right w:val="single" w:sz="4" w:space="0" w:color="auto"/>
            </w:tcBorders>
            <w:shd w:val="clear" w:color="auto" w:fill="auto"/>
            <w:noWrap/>
            <w:vAlign w:val="bottom"/>
            <w:hideMark/>
          </w:tcPr>
          <w:p w14:paraId="24BC2D73" w14:textId="422BE926"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-7.3</w:t>
            </w:r>
          </w:p>
        </w:tc>
        <w:tc>
          <w:tcPr>
            <w:tcW w:w="1417" w:type="dxa"/>
            <w:tcBorders>
              <w:top w:val="nil"/>
              <w:left w:val="nil"/>
              <w:bottom w:val="single" w:sz="4" w:space="0" w:color="auto"/>
              <w:right w:val="single" w:sz="4" w:space="0" w:color="auto"/>
            </w:tcBorders>
            <w:shd w:val="clear" w:color="auto" w:fill="auto"/>
            <w:noWrap/>
            <w:vAlign w:val="bottom"/>
            <w:hideMark/>
          </w:tcPr>
          <w:p w14:paraId="622857C3" w14:textId="66E6686A"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1.5</w:t>
            </w:r>
          </w:p>
        </w:tc>
      </w:tr>
      <w:tr w:rsidR="00AE4FD7" w:rsidRPr="00AE4FD7" w14:paraId="6100C4C4" w14:textId="77777777" w:rsidTr="00DB0495">
        <w:trPr>
          <w:trHeight w:val="280"/>
          <w:jc w:val="center"/>
        </w:trPr>
        <w:tc>
          <w:tcPr>
            <w:tcW w:w="1782" w:type="dxa"/>
            <w:vMerge/>
            <w:tcBorders>
              <w:top w:val="nil"/>
              <w:left w:val="single" w:sz="4" w:space="0" w:color="auto"/>
              <w:bottom w:val="single" w:sz="4" w:space="0" w:color="auto"/>
              <w:right w:val="single" w:sz="4" w:space="0" w:color="auto"/>
            </w:tcBorders>
            <w:vAlign w:val="center"/>
            <w:hideMark/>
          </w:tcPr>
          <w:p w14:paraId="7D3BE446" w14:textId="77777777" w:rsidR="00AE4FD7" w:rsidRPr="00AE4FD7" w:rsidRDefault="00AE4FD7" w:rsidP="00AE4FD7">
            <w:pPr>
              <w:jc w:val="center"/>
              <w:rPr>
                <w:rFonts w:eastAsia="宋体"/>
                <w:sz w:val="21"/>
                <w:szCs w:val="21"/>
                <w:lang w:eastAsia="zh-CN"/>
              </w:rPr>
            </w:pPr>
          </w:p>
        </w:tc>
        <w:tc>
          <w:tcPr>
            <w:tcW w:w="1040" w:type="dxa"/>
            <w:vMerge/>
            <w:tcBorders>
              <w:top w:val="nil"/>
              <w:left w:val="single" w:sz="4" w:space="0" w:color="auto"/>
              <w:bottom w:val="single" w:sz="4" w:space="0" w:color="auto"/>
              <w:right w:val="single" w:sz="4" w:space="0" w:color="auto"/>
            </w:tcBorders>
            <w:vAlign w:val="center"/>
            <w:hideMark/>
          </w:tcPr>
          <w:p w14:paraId="7DB146D7" w14:textId="77777777" w:rsidR="00AE4FD7" w:rsidRPr="00AE4FD7" w:rsidRDefault="00AE4FD7" w:rsidP="00AE4FD7">
            <w:pPr>
              <w:jc w:val="center"/>
              <w:rPr>
                <w:rFonts w:eastAsia="宋体"/>
                <w:sz w:val="21"/>
                <w:szCs w:val="21"/>
                <w:lang w:eastAsia="zh-CN"/>
              </w:rPr>
            </w:pPr>
          </w:p>
        </w:tc>
        <w:tc>
          <w:tcPr>
            <w:tcW w:w="1430" w:type="dxa"/>
            <w:tcBorders>
              <w:top w:val="nil"/>
              <w:left w:val="nil"/>
              <w:bottom w:val="single" w:sz="4" w:space="0" w:color="auto"/>
              <w:right w:val="single" w:sz="4" w:space="0" w:color="auto"/>
            </w:tcBorders>
            <w:shd w:val="clear" w:color="auto" w:fill="auto"/>
            <w:noWrap/>
            <w:vAlign w:val="center"/>
            <w:hideMark/>
          </w:tcPr>
          <w:p w14:paraId="14F79839" w14:textId="77777777"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1T8R</w:t>
            </w:r>
          </w:p>
        </w:tc>
        <w:tc>
          <w:tcPr>
            <w:tcW w:w="1040" w:type="dxa"/>
            <w:tcBorders>
              <w:top w:val="nil"/>
              <w:left w:val="nil"/>
              <w:bottom w:val="single" w:sz="4" w:space="0" w:color="auto"/>
              <w:right w:val="single" w:sz="4" w:space="0" w:color="auto"/>
            </w:tcBorders>
            <w:shd w:val="clear" w:color="auto" w:fill="auto"/>
            <w:noWrap/>
            <w:vAlign w:val="bottom"/>
            <w:hideMark/>
          </w:tcPr>
          <w:p w14:paraId="79978EC2" w14:textId="39B712C0"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-11.8</w:t>
            </w:r>
          </w:p>
        </w:tc>
        <w:tc>
          <w:tcPr>
            <w:tcW w:w="1371" w:type="dxa"/>
            <w:tcBorders>
              <w:top w:val="nil"/>
              <w:left w:val="nil"/>
              <w:bottom w:val="single" w:sz="4" w:space="0" w:color="auto"/>
              <w:right w:val="single" w:sz="4" w:space="0" w:color="auto"/>
            </w:tcBorders>
            <w:shd w:val="clear" w:color="auto" w:fill="auto"/>
            <w:noWrap/>
            <w:vAlign w:val="bottom"/>
            <w:hideMark/>
          </w:tcPr>
          <w:p w14:paraId="464C9054" w14:textId="0C484A06" w:rsidR="00AE4FD7" w:rsidRPr="00AE4FD7" w:rsidRDefault="00AE4FD7" w:rsidP="00AE4FD7">
            <w:pPr>
              <w:jc w:val="center"/>
              <w:rPr>
                <w:rFonts w:eastAsia="宋体"/>
                <w:sz w:val="21"/>
                <w:szCs w:val="21"/>
                <w:lang w:eastAsia="zh-CN"/>
              </w:rPr>
            </w:pPr>
            <w:r w:rsidRPr="00AE4FD7">
              <w:rPr>
                <w:rFonts w:eastAsia="宋体" w:hint="eastAsia"/>
                <w:sz w:val="21"/>
                <w:szCs w:val="21"/>
                <w:lang w:eastAsia="zh-CN"/>
              </w:rPr>
              <w:t>-9.9</w:t>
            </w:r>
          </w:p>
        </w:tc>
        <w:tc>
          <w:tcPr>
            <w:tcW w:w="1417" w:type="dxa"/>
            <w:tcBorders>
              <w:top w:val="nil"/>
              <w:left w:val="nil"/>
              <w:bottom w:val="single" w:sz="4" w:space="0" w:color="auto"/>
              <w:right w:val="single" w:sz="4" w:space="0" w:color="auto"/>
            </w:tcBorders>
            <w:shd w:val="clear" w:color="auto" w:fill="auto"/>
            <w:noWrap/>
            <w:vAlign w:val="bottom"/>
            <w:hideMark/>
          </w:tcPr>
          <w:p w14:paraId="0249B711" w14:textId="2F33368E" w:rsidR="00AE4FD7" w:rsidRPr="00AE4FD7" w:rsidRDefault="00AE4FD7" w:rsidP="00AE4FD7">
            <w:pPr>
              <w:jc w:val="center"/>
              <w:rPr>
                <w:rFonts w:eastAsia="宋体"/>
                <w:sz w:val="21"/>
                <w:szCs w:val="21"/>
                <w:highlight w:val="green"/>
                <w:lang w:eastAsia="zh-CN"/>
              </w:rPr>
            </w:pPr>
            <w:r w:rsidRPr="00AE4FD7">
              <w:rPr>
                <w:rFonts w:eastAsia="宋体" w:hint="eastAsia"/>
                <w:sz w:val="21"/>
                <w:szCs w:val="21"/>
                <w:highlight w:val="green"/>
                <w:lang w:eastAsia="zh-CN"/>
              </w:rPr>
              <w:t>1.9</w:t>
            </w:r>
          </w:p>
        </w:tc>
      </w:tr>
    </w:tbl>
    <w:p w14:paraId="43E98436" w14:textId="77777777" w:rsidR="00450CCC" w:rsidRPr="00450CCC" w:rsidRDefault="00450CCC" w:rsidP="00450CCC">
      <w:pPr>
        <w:rPr>
          <w:rFonts w:ascii="等线" w:eastAsiaTheme="minorEastAsia" w:hAnsi="等线" w:cs="宋体"/>
          <w:sz w:val="21"/>
          <w:szCs w:val="21"/>
          <w:lang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3FBA469" w14:textId="1DDB8E82" w:rsidR="00EE1FC6" w:rsidRDefault="006F1518" w:rsidP="006F1518">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5A20C2D8" w14:textId="77777777" w:rsidR="00CC199B" w:rsidRPr="00C672A6" w:rsidRDefault="00CC199B" w:rsidP="00CC199B">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7F25DB">
        <w:rPr>
          <w:rFonts w:eastAsia="宋体"/>
          <w:i/>
          <w:sz w:val="21"/>
          <w:szCs w:val="21"/>
          <w:lang w:eastAsia="zh-CN"/>
        </w:rPr>
        <w:t xml:space="preserve">se 4 physical/available slots for both FDD and TDD </w:t>
      </w:r>
      <w:proofErr w:type="spellStart"/>
      <w:r w:rsidRPr="007F25DB">
        <w:rPr>
          <w:rFonts w:eastAsia="宋体"/>
          <w:i/>
          <w:sz w:val="21"/>
          <w:szCs w:val="21"/>
          <w:lang w:eastAsia="zh-CN"/>
        </w:rPr>
        <w:t>TBoMS</w:t>
      </w:r>
      <w:proofErr w:type="spellEnd"/>
      <w:r w:rsidRPr="007F25DB">
        <w:rPr>
          <w:rFonts w:eastAsia="宋体"/>
          <w:i/>
          <w:sz w:val="21"/>
          <w:szCs w:val="21"/>
          <w:lang w:eastAsia="zh-CN"/>
        </w:rPr>
        <w:t xml:space="preserve"> tests.</w:t>
      </w:r>
    </w:p>
    <w:p w14:paraId="35DFCB43"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S</w:t>
      </w:r>
      <w:r w:rsidRPr="007F25DB">
        <w:rPr>
          <w:rFonts w:eastAsia="宋体"/>
          <w:i/>
          <w:sz w:val="21"/>
          <w:szCs w:val="21"/>
          <w:lang w:eastAsia="zh-CN"/>
        </w:rPr>
        <w:t xml:space="preserve">upport to use narrow PUSCH allocation (5PRBs) for </w:t>
      </w:r>
      <w:proofErr w:type="spellStart"/>
      <w:r w:rsidRPr="007F25DB">
        <w:rPr>
          <w:rFonts w:eastAsia="宋体"/>
          <w:i/>
          <w:sz w:val="21"/>
          <w:szCs w:val="21"/>
          <w:lang w:eastAsia="zh-CN"/>
        </w:rPr>
        <w:t>TBoMS</w:t>
      </w:r>
      <w:proofErr w:type="spellEnd"/>
      <w:r w:rsidRPr="007F25DB">
        <w:rPr>
          <w:rFonts w:eastAsia="宋体"/>
          <w:i/>
          <w:sz w:val="21"/>
          <w:szCs w:val="21"/>
          <w:lang w:eastAsia="zh-CN"/>
        </w:rPr>
        <w:t xml:space="preserve"> tests.</w:t>
      </w:r>
    </w:p>
    <w:p w14:paraId="6585874E"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6D1076">
        <w:rPr>
          <w:rFonts w:eastAsia="宋体"/>
          <w:i/>
          <w:sz w:val="21"/>
          <w:szCs w:val="21"/>
          <w:lang w:eastAsia="zh-CN"/>
        </w:rPr>
        <w:t xml:space="preserve">over 15kHz, 60kHz and 120kHz SCS for </w:t>
      </w:r>
      <w:proofErr w:type="spellStart"/>
      <w:r w:rsidRPr="006D1076">
        <w:rPr>
          <w:rFonts w:eastAsia="宋体"/>
          <w:i/>
          <w:sz w:val="21"/>
          <w:szCs w:val="21"/>
          <w:lang w:eastAsia="zh-CN"/>
        </w:rPr>
        <w:t>TBoMS</w:t>
      </w:r>
      <w:proofErr w:type="spellEnd"/>
      <w:r w:rsidRPr="006D1076">
        <w:rPr>
          <w:rFonts w:eastAsia="宋体"/>
          <w:i/>
          <w:sz w:val="21"/>
          <w:szCs w:val="21"/>
          <w:lang w:eastAsia="zh-CN"/>
        </w:rPr>
        <w:t xml:space="preserve"> tests, and the existing TDD UL-DL pattern, i.e., 3D1S1U, S=10D:2G:2U, can be used as a start point</w:t>
      </w:r>
      <w:r w:rsidRPr="00730CEA">
        <w:rPr>
          <w:rFonts w:eastAsia="宋体"/>
          <w:i/>
          <w:sz w:val="21"/>
          <w:szCs w:val="21"/>
          <w:lang w:eastAsia="zh-CN"/>
        </w:rPr>
        <w:t>.</w:t>
      </w:r>
    </w:p>
    <w:p w14:paraId="4EA49D7E"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sidRPr="006D1076">
        <w:rPr>
          <w:rFonts w:eastAsia="宋体"/>
          <w:b/>
          <w:i/>
          <w:sz w:val="21"/>
          <w:szCs w:val="21"/>
          <w:lang w:eastAsia="zh-CN"/>
        </w:rPr>
        <w:t>Observation 1</w:t>
      </w:r>
      <w:r w:rsidRPr="002B7A53">
        <w:rPr>
          <w:rFonts w:eastAsia="宋体" w:hint="eastAsia"/>
          <w:b/>
          <w:i/>
          <w:sz w:val="21"/>
          <w:szCs w:val="21"/>
          <w:lang w:eastAsia="zh-CN"/>
        </w:rPr>
        <w:t>:</w:t>
      </w:r>
      <w:r w:rsidRPr="002B7A53">
        <w:rPr>
          <w:rFonts w:eastAsia="宋体" w:hint="eastAsia"/>
          <w:i/>
          <w:sz w:val="21"/>
          <w:szCs w:val="21"/>
          <w:lang w:eastAsia="zh-CN"/>
        </w:rPr>
        <w:t xml:space="preserve"> </w:t>
      </w:r>
      <w:proofErr w:type="spellStart"/>
      <w:r w:rsidRPr="006D1076">
        <w:rPr>
          <w:rFonts w:eastAsia="宋体"/>
          <w:i/>
          <w:sz w:val="21"/>
          <w:szCs w:val="21"/>
          <w:lang w:eastAsia="zh-CN"/>
        </w:rPr>
        <w:t>TBoMS</w:t>
      </w:r>
      <w:proofErr w:type="spellEnd"/>
      <w:r w:rsidRPr="006D1076">
        <w:rPr>
          <w:rFonts w:eastAsia="宋体"/>
          <w:i/>
          <w:sz w:val="21"/>
          <w:szCs w:val="21"/>
          <w:lang w:eastAsia="zh-CN"/>
        </w:rPr>
        <w:t xml:space="preserve"> </w:t>
      </w:r>
      <w:r>
        <w:rPr>
          <w:rFonts w:eastAsia="宋体"/>
          <w:i/>
          <w:sz w:val="21"/>
          <w:szCs w:val="21"/>
          <w:lang w:eastAsia="zh-CN"/>
        </w:rPr>
        <w:t>can</w:t>
      </w:r>
      <w:r w:rsidRPr="006D1076">
        <w:rPr>
          <w:rFonts w:eastAsia="宋体"/>
          <w:i/>
          <w:sz w:val="21"/>
          <w:szCs w:val="21"/>
          <w:lang w:eastAsia="zh-CN"/>
        </w:rPr>
        <w:t xml:space="preserve"> achieve better performance for TDD pattern with non-consecutive slots due to time diversity</w:t>
      </w:r>
      <w:r>
        <w:rPr>
          <w:rFonts w:eastAsia="宋体"/>
          <w:i/>
          <w:sz w:val="21"/>
          <w:szCs w:val="21"/>
          <w:lang w:eastAsia="zh-CN"/>
        </w:rPr>
        <w:t xml:space="preserve">, </w:t>
      </w:r>
      <w:r w:rsidRPr="006D1076">
        <w:rPr>
          <w:rFonts w:eastAsia="宋体"/>
          <w:i/>
          <w:sz w:val="21"/>
          <w:szCs w:val="21"/>
          <w:lang w:eastAsia="zh-CN"/>
        </w:rPr>
        <w:t xml:space="preserve">and we have also decided to use high speed channel model for </w:t>
      </w:r>
      <w:proofErr w:type="spellStart"/>
      <w:r w:rsidRPr="006D1076">
        <w:rPr>
          <w:rFonts w:eastAsia="宋体"/>
          <w:i/>
          <w:sz w:val="21"/>
          <w:szCs w:val="21"/>
          <w:lang w:eastAsia="zh-CN"/>
        </w:rPr>
        <w:t>TBoMS</w:t>
      </w:r>
      <w:proofErr w:type="spellEnd"/>
      <w:r w:rsidRPr="00730CEA">
        <w:rPr>
          <w:rFonts w:eastAsia="宋体"/>
          <w:i/>
          <w:sz w:val="21"/>
          <w:szCs w:val="21"/>
          <w:lang w:eastAsia="zh-CN"/>
        </w:rPr>
        <w:t>.</w:t>
      </w:r>
    </w:p>
    <w:p w14:paraId="1C3AC2AB"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F</w:t>
      </w:r>
      <w:r w:rsidRPr="006D1076">
        <w:rPr>
          <w:rFonts w:eastAsia="宋体"/>
          <w:i/>
          <w:sz w:val="21"/>
          <w:szCs w:val="21"/>
          <w:lang w:eastAsia="zh-CN"/>
        </w:rPr>
        <w:t>urther decide whether to reuse the existing applicability rule for different TDD UL-DL patterns based on simulation results</w:t>
      </w:r>
      <w:r w:rsidRPr="00730CEA">
        <w:rPr>
          <w:rFonts w:eastAsia="宋体"/>
          <w:i/>
          <w:sz w:val="21"/>
          <w:szCs w:val="21"/>
          <w:lang w:eastAsia="zh-CN"/>
        </w:rPr>
        <w:t>.</w:t>
      </w:r>
    </w:p>
    <w:p w14:paraId="154AD013"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w:t>
      </w:r>
      <w:r w:rsidRPr="00006B34">
        <w:rPr>
          <w:rFonts w:eastAsia="宋体"/>
          <w:i/>
          <w:sz w:val="21"/>
          <w:szCs w:val="21"/>
          <w:lang w:eastAsia="zh-CN"/>
        </w:rPr>
        <w:t>both DFT-S-OFDM and CP-OFDM</w:t>
      </w:r>
      <w:r>
        <w:rPr>
          <w:rFonts w:eastAsia="宋体"/>
          <w:i/>
          <w:sz w:val="21"/>
          <w:szCs w:val="21"/>
          <w:lang w:eastAsia="zh-CN"/>
        </w:rPr>
        <w:t xml:space="preserve"> </w:t>
      </w:r>
      <w:r w:rsidRPr="00006B34">
        <w:rPr>
          <w:rFonts w:eastAsia="宋体"/>
          <w:i/>
          <w:sz w:val="21"/>
          <w:szCs w:val="21"/>
          <w:lang w:eastAsia="zh-CN"/>
        </w:rPr>
        <w:t xml:space="preserve">for BS requirements for PUSCH </w:t>
      </w:r>
      <w:proofErr w:type="spellStart"/>
      <w:r w:rsidRPr="00006B34">
        <w:rPr>
          <w:rFonts w:eastAsia="宋体"/>
          <w:i/>
          <w:sz w:val="21"/>
          <w:szCs w:val="21"/>
          <w:lang w:eastAsia="zh-CN"/>
        </w:rPr>
        <w:t>TboMS</w:t>
      </w:r>
      <w:proofErr w:type="spellEnd"/>
      <w:r w:rsidRPr="00730CEA">
        <w:rPr>
          <w:rFonts w:eastAsia="宋体"/>
          <w:i/>
          <w:sz w:val="21"/>
          <w:szCs w:val="21"/>
          <w:lang w:eastAsia="zh-CN"/>
        </w:rPr>
        <w:t>.</w:t>
      </w:r>
    </w:p>
    <w:p w14:paraId="721D13FC"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6</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9B022F">
        <w:rPr>
          <w:rFonts w:eastAsia="宋体"/>
          <w:i/>
          <w:sz w:val="21"/>
          <w:szCs w:val="21"/>
          <w:lang w:eastAsia="zh-CN"/>
        </w:rPr>
        <w:t>se MCS 4 to have higher SNR requirement especially for 8Rx cases</w:t>
      </w:r>
      <w:r w:rsidRPr="00730CEA">
        <w:rPr>
          <w:rFonts w:eastAsia="宋体"/>
          <w:i/>
          <w:sz w:val="21"/>
          <w:szCs w:val="21"/>
          <w:lang w:eastAsia="zh-CN"/>
        </w:rPr>
        <w:t>.</w:t>
      </w:r>
    </w:p>
    <w:p w14:paraId="60949565" w14:textId="77777777" w:rsidR="00CC199B" w:rsidRPr="003D2036" w:rsidRDefault="00CC199B" w:rsidP="00CC199B">
      <w:pPr>
        <w:pStyle w:val="a0"/>
        <w:tabs>
          <w:tab w:val="num" w:pos="226"/>
          <w:tab w:val="num" w:pos="284"/>
          <w:tab w:val="left" w:pos="5103"/>
        </w:tabs>
        <w:snapToGrid w:val="0"/>
        <w:jc w:val="left"/>
        <w:rPr>
          <w:rFonts w:eastAsiaTheme="minorEastAsia"/>
          <w:i/>
          <w:sz w:val="21"/>
          <w:szCs w:val="21"/>
          <w:lang w:val="en-US"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bservation 2:</w:t>
      </w:r>
      <w:r w:rsidRPr="003D2036">
        <w:rPr>
          <w:rFonts w:eastAsiaTheme="minorEastAsia"/>
          <w:i/>
          <w:sz w:val="21"/>
          <w:szCs w:val="21"/>
          <w:lang w:val="en-US" w:eastAsia="zh-CN"/>
        </w:rPr>
        <w:t xml:space="preserve"> 4Rx and 8Rx are both typical BS deployments for NR. Especially for coverage limited scenario which is the target scenario of this WI, 4Rx and 8Rx is very likely to be used in addition to </w:t>
      </w:r>
      <w:proofErr w:type="spellStart"/>
      <w:r w:rsidRPr="003D2036">
        <w:rPr>
          <w:rFonts w:eastAsiaTheme="minorEastAsia"/>
          <w:i/>
          <w:sz w:val="21"/>
          <w:szCs w:val="21"/>
          <w:lang w:val="en-US" w:eastAsia="zh-CN"/>
        </w:rPr>
        <w:t>TBoMS</w:t>
      </w:r>
      <w:proofErr w:type="spellEnd"/>
      <w:r w:rsidRPr="003D2036">
        <w:rPr>
          <w:rFonts w:eastAsiaTheme="minorEastAsia"/>
          <w:i/>
          <w:sz w:val="21"/>
          <w:szCs w:val="21"/>
          <w:lang w:val="en-US" w:eastAsia="zh-CN"/>
        </w:rPr>
        <w:t xml:space="preserve"> and/or JCE.</w:t>
      </w:r>
    </w:p>
    <w:p w14:paraId="3F341E6E"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7</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3D2036">
        <w:rPr>
          <w:rFonts w:eastAsia="宋体"/>
          <w:i/>
          <w:sz w:val="21"/>
          <w:szCs w:val="21"/>
          <w:lang w:eastAsia="zh-CN"/>
        </w:rPr>
        <w:t xml:space="preserve">over 4Rx 8Rx for FR1 </w:t>
      </w:r>
      <w:proofErr w:type="spellStart"/>
      <w:r w:rsidRPr="003D2036">
        <w:rPr>
          <w:rFonts w:eastAsia="宋体"/>
          <w:i/>
          <w:sz w:val="21"/>
          <w:szCs w:val="21"/>
          <w:lang w:eastAsia="zh-CN"/>
        </w:rPr>
        <w:t>TBoMS</w:t>
      </w:r>
      <w:proofErr w:type="spellEnd"/>
      <w:r w:rsidRPr="003D2036">
        <w:rPr>
          <w:rFonts w:eastAsia="宋体"/>
          <w:i/>
          <w:sz w:val="21"/>
          <w:szCs w:val="21"/>
          <w:lang w:eastAsia="zh-CN"/>
        </w:rPr>
        <w:t xml:space="preserve"> and PUSCH JCE tests.</w:t>
      </w:r>
    </w:p>
    <w:p w14:paraId="4D803A87"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8</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F</w:t>
      </w:r>
      <w:r w:rsidRPr="003D2036">
        <w:rPr>
          <w:rFonts w:eastAsia="宋体"/>
          <w:i/>
          <w:sz w:val="21"/>
          <w:szCs w:val="21"/>
          <w:lang w:eastAsia="zh-CN"/>
        </w:rPr>
        <w:t xml:space="preserve">ine with either 2% BLER or 70% max TP for the test metric for </w:t>
      </w:r>
      <w:proofErr w:type="spellStart"/>
      <w:r w:rsidRPr="003D2036">
        <w:rPr>
          <w:rFonts w:eastAsia="宋体"/>
          <w:i/>
          <w:sz w:val="21"/>
          <w:szCs w:val="21"/>
          <w:lang w:eastAsia="zh-CN"/>
        </w:rPr>
        <w:t>TBoMS</w:t>
      </w:r>
      <w:proofErr w:type="spellEnd"/>
      <w:r w:rsidRPr="003D2036">
        <w:rPr>
          <w:rFonts w:eastAsia="宋体"/>
          <w:i/>
          <w:sz w:val="21"/>
          <w:szCs w:val="21"/>
          <w:lang w:eastAsia="zh-CN"/>
        </w:rPr>
        <w:t>.</w:t>
      </w:r>
    </w:p>
    <w:p w14:paraId="4B521B58" w14:textId="77777777" w:rsidR="00CC199B" w:rsidRPr="003D2036" w:rsidRDefault="00CC199B" w:rsidP="00CC199B">
      <w:pPr>
        <w:pStyle w:val="a0"/>
        <w:tabs>
          <w:tab w:val="num" w:pos="226"/>
          <w:tab w:val="num" w:pos="284"/>
          <w:tab w:val="left" w:pos="5103"/>
        </w:tabs>
        <w:snapToGrid w:val="0"/>
        <w:jc w:val="left"/>
        <w:rPr>
          <w:rFonts w:eastAsiaTheme="minorEastAsia"/>
          <w:i/>
          <w:sz w:val="21"/>
          <w:szCs w:val="21"/>
          <w:lang w:val="en-US"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 xml:space="preserve">bservation </w:t>
      </w:r>
      <w:r>
        <w:rPr>
          <w:rFonts w:eastAsiaTheme="minorEastAsia"/>
          <w:b/>
          <w:bCs/>
          <w:i/>
          <w:sz w:val="21"/>
          <w:szCs w:val="21"/>
          <w:lang w:val="en-US" w:eastAsia="zh-CN"/>
        </w:rPr>
        <w:t>3</w:t>
      </w:r>
      <w:r w:rsidRPr="003D2036">
        <w:rPr>
          <w:rFonts w:eastAsiaTheme="minorEastAsia"/>
          <w:b/>
          <w:bCs/>
          <w:i/>
          <w:sz w:val="21"/>
          <w:szCs w:val="21"/>
          <w:lang w:val="en-US" w:eastAsia="zh-CN"/>
        </w:rPr>
        <w:t>:</w:t>
      </w:r>
      <w:r w:rsidRPr="003D2036">
        <w:rPr>
          <w:rFonts w:eastAsiaTheme="minorEastAsia"/>
          <w:i/>
          <w:sz w:val="21"/>
          <w:szCs w:val="21"/>
          <w:lang w:val="en-US" w:eastAsia="zh-CN"/>
        </w:rPr>
        <w:t xml:space="preserve"> </w:t>
      </w:r>
      <w:r w:rsidRPr="006904AE">
        <w:rPr>
          <w:rFonts w:eastAsiaTheme="minorEastAsia"/>
          <w:i/>
          <w:sz w:val="21"/>
          <w:szCs w:val="21"/>
          <w:lang w:val="en-US" w:eastAsia="zh-CN"/>
        </w:rPr>
        <w:t>JCE with 2 consecutive slots can achieve performance gain as large as 1.2dB for 2Rx, 1.5dB for 4Rx and 2.3dB for 8Rx, compared with the baseline PUSCH repetition with the same consecutive slot number.</w:t>
      </w:r>
    </w:p>
    <w:p w14:paraId="27EFD1B1"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9</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6904AE">
        <w:rPr>
          <w:rFonts w:eastAsia="宋体"/>
          <w:i/>
          <w:sz w:val="21"/>
          <w:szCs w:val="21"/>
          <w:lang w:eastAsia="zh-CN"/>
        </w:rPr>
        <w:t>se the largest consecutive slot number agreed in RAN4 RF session, i.e., 16 consecutive slots.</w:t>
      </w:r>
    </w:p>
    <w:p w14:paraId="364C3B28" w14:textId="77777777" w:rsidR="00CC199B" w:rsidRDefault="00CC199B" w:rsidP="00CC199B">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10</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6904AE">
        <w:rPr>
          <w:rFonts w:eastAsia="宋体"/>
          <w:i/>
          <w:sz w:val="21"/>
          <w:szCs w:val="21"/>
          <w:lang w:eastAsia="zh-CN"/>
        </w:rPr>
        <w:t xml:space="preserve">se </w:t>
      </w:r>
      <w:proofErr w:type="spellStart"/>
      <w:r w:rsidRPr="006904AE">
        <w:rPr>
          <w:rFonts w:eastAsia="宋体"/>
          <w:i/>
          <w:sz w:val="21"/>
          <w:szCs w:val="21"/>
          <w:lang w:eastAsia="zh-CN"/>
        </w:rPr>
        <w:t>cTDW</w:t>
      </w:r>
      <w:proofErr w:type="spellEnd"/>
      <w:r w:rsidRPr="006904AE">
        <w:rPr>
          <w:rFonts w:eastAsia="宋体"/>
          <w:i/>
          <w:sz w:val="21"/>
          <w:szCs w:val="21"/>
          <w:lang w:eastAsia="zh-CN"/>
        </w:rPr>
        <w:t xml:space="preserve"> length same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and use the same PUSCH repetition number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for both FDD and TDD.</w:t>
      </w:r>
    </w:p>
    <w:p w14:paraId="25864ECA" w14:textId="77777777" w:rsidR="00CC199B" w:rsidRPr="004F0110" w:rsidRDefault="00CC199B" w:rsidP="00CC199B">
      <w:pPr>
        <w:pStyle w:val="a0"/>
        <w:tabs>
          <w:tab w:val="num" w:pos="226"/>
          <w:tab w:val="num" w:pos="284"/>
          <w:tab w:val="left" w:pos="5103"/>
        </w:tabs>
        <w:snapToGrid w:val="0"/>
        <w:jc w:val="left"/>
        <w:rPr>
          <w:rFonts w:eastAsia="宋体"/>
          <w:i/>
          <w:iCs/>
          <w:sz w:val="21"/>
          <w:szCs w:val="21"/>
          <w:lang w:val="en-GB"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iCs/>
          <w:sz w:val="21"/>
          <w:szCs w:val="21"/>
          <w:lang w:val="en-GB" w:eastAsia="zh-CN"/>
        </w:rPr>
        <w:t>D</w:t>
      </w:r>
      <w:r w:rsidRPr="004F0110">
        <w:rPr>
          <w:rFonts w:eastAsia="宋体"/>
          <w:i/>
          <w:iCs/>
          <w:sz w:val="21"/>
          <w:szCs w:val="21"/>
          <w:lang w:val="en-GB" w:eastAsia="zh-CN"/>
        </w:rPr>
        <w:t>efine PUSCH JCE test requirements that cover each channel bandwidth which is covered in normal PUSCH demodulation for each SCS:</w:t>
      </w:r>
    </w:p>
    <w:p w14:paraId="2C896C62" w14:textId="77777777" w:rsidR="00CC199B" w:rsidRPr="004F0110" w:rsidRDefault="00CC199B" w:rsidP="00CC199B">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rFonts w:eastAsia="宋体"/>
          <w:i/>
          <w:iCs/>
          <w:sz w:val="21"/>
          <w:szCs w:val="21"/>
          <w:lang w:val="en-GB" w:eastAsia="zh-CN"/>
        </w:rPr>
        <w:t>F</w:t>
      </w:r>
      <w:r w:rsidRPr="004F0110">
        <w:rPr>
          <w:i/>
          <w:iCs/>
          <w:sz w:val="21"/>
          <w:szCs w:val="21"/>
          <w:lang w:eastAsia="zh-CN"/>
        </w:rPr>
        <w:t xml:space="preserve">or 15kHz SCS (if introduced): 5MHz, 10MHz, 20MHz </w:t>
      </w:r>
    </w:p>
    <w:p w14:paraId="2F0FACA4" w14:textId="77777777" w:rsidR="00CC199B" w:rsidRPr="004F0110" w:rsidRDefault="00CC199B" w:rsidP="00CC199B">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rFonts w:hint="eastAsia"/>
          <w:i/>
          <w:iCs/>
          <w:sz w:val="21"/>
          <w:szCs w:val="21"/>
          <w:lang w:eastAsia="zh-CN"/>
        </w:rPr>
        <w:t>F</w:t>
      </w:r>
      <w:r w:rsidRPr="004F0110">
        <w:rPr>
          <w:i/>
          <w:iCs/>
          <w:sz w:val="21"/>
          <w:szCs w:val="21"/>
          <w:lang w:eastAsia="zh-CN"/>
        </w:rPr>
        <w:t>or 30kHz SCS: 10MHz, 20MHz, 40MHz, 100MHz</w:t>
      </w:r>
    </w:p>
    <w:p w14:paraId="075EDC89" w14:textId="77777777" w:rsidR="00CC199B" w:rsidRPr="004F0110" w:rsidRDefault="00CC199B" w:rsidP="00CC199B">
      <w:pPr>
        <w:widowControl w:val="0"/>
        <w:numPr>
          <w:ilvl w:val="1"/>
          <w:numId w:val="45"/>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4F0110">
        <w:rPr>
          <w:i/>
          <w:iCs/>
          <w:sz w:val="21"/>
          <w:szCs w:val="21"/>
          <w:lang w:eastAsia="zh-CN"/>
        </w:rPr>
        <w:t>For 60kHz SCS (if introduced): 50MHz, 100MHz</w:t>
      </w:r>
    </w:p>
    <w:p w14:paraId="5D3F15C9" w14:textId="77777777" w:rsidR="00CC199B" w:rsidRPr="004F0110" w:rsidRDefault="00CC199B" w:rsidP="00CC199B">
      <w:pPr>
        <w:widowControl w:val="0"/>
        <w:numPr>
          <w:ilvl w:val="1"/>
          <w:numId w:val="45"/>
        </w:numPr>
        <w:tabs>
          <w:tab w:val="num" w:pos="484"/>
          <w:tab w:val="num" w:pos="709"/>
          <w:tab w:val="num" w:pos="1440"/>
          <w:tab w:val="num" w:pos="1701"/>
        </w:tabs>
        <w:autoSpaceDN w:val="0"/>
        <w:snapToGrid w:val="0"/>
        <w:spacing w:before="60" w:after="60"/>
        <w:ind w:leftChars="213" w:left="709" w:hanging="283"/>
        <w:rPr>
          <w:rFonts w:eastAsia="宋体"/>
          <w:i/>
          <w:iCs/>
          <w:sz w:val="21"/>
          <w:szCs w:val="21"/>
          <w:lang w:val="en-GB" w:eastAsia="zh-CN"/>
        </w:rPr>
      </w:pPr>
      <w:r w:rsidRPr="004F0110">
        <w:rPr>
          <w:i/>
          <w:iCs/>
          <w:sz w:val="21"/>
          <w:szCs w:val="21"/>
          <w:lang w:eastAsia="zh-CN"/>
        </w:rPr>
        <w:t>For 120k</w:t>
      </w:r>
      <w:r w:rsidRPr="004F0110">
        <w:rPr>
          <w:rFonts w:eastAsia="宋体"/>
          <w:i/>
          <w:iCs/>
          <w:sz w:val="21"/>
          <w:szCs w:val="21"/>
          <w:lang w:val="en-GB" w:eastAsia="zh-CN"/>
        </w:rPr>
        <w:t>Hz SCS (if introduced): 50MHz, 100MHz, 200MHz</w:t>
      </w:r>
      <w:r w:rsidRPr="004F0110">
        <w:rPr>
          <w:rFonts w:eastAsia="宋体"/>
          <w:i/>
          <w:iCs/>
          <w:sz w:val="21"/>
          <w:szCs w:val="21"/>
          <w:lang w:eastAsia="zh-CN"/>
        </w:rPr>
        <w:t>.</w:t>
      </w:r>
    </w:p>
    <w:p w14:paraId="5833ABB1" w14:textId="77777777" w:rsidR="00CC199B" w:rsidRDefault="00CC199B" w:rsidP="00CC199B">
      <w:pPr>
        <w:pStyle w:val="a0"/>
        <w:tabs>
          <w:tab w:val="num" w:pos="226"/>
          <w:tab w:val="num" w:pos="284"/>
          <w:tab w:val="left" w:pos="5103"/>
        </w:tabs>
        <w:snapToGrid w:val="0"/>
        <w:jc w:val="left"/>
        <w:rPr>
          <w:rFonts w:eastAsia="宋体"/>
          <w:i/>
          <w:iCs/>
          <w:sz w:val="21"/>
          <w:szCs w:val="21"/>
          <w:lang w:val="en-GB"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12</w:t>
      </w:r>
      <w:r w:rsidRPr="002B7A53">
        <w:rPr>
          <w:rFonts w:eastAsia="宋体" w:hint="eastAsia"/>
          <w:b/>
          <w:i/>
          <w:sz w:val="21"/>
          <w:szCs w:val="21"/>
          <w:lang w:eastAsia="zh-CN"/>
        </w:rPr>
        <w:t>:</w:t>
      </w:r>
      <w:r>
        <w:rPr>
          <w:rFonts w:eastAsia="宋体"/>
          <w:b/>
          <w:i/>
          <w:sz w:val="21"/>
          <w:szCs w:val="21"/>
          <w:lang w:eastAsia="zh-CN"/>
        </w:rPr>
        <w:t xml:space="preserve"> </w:t>
      </w:r>
      <w:r w:rsidRPr="005D5163">
        <w:rPr>
          <w:rFonts w:eastAsia="宋体"/>
          <w:i/>
          <w:iCs/>
          <w:sz w:val="21"/>
          <w:szCs w:val="21"/>
          <w:lang w:eastAsia="zh-CN"/>
        </w:rPr>
        <w:t>F</w:t>
      </w:r>
      <w:r w:rsidRPr="005D5163">
        <w:rPr>
          <w:rFonts w:eastAsia="宋体"/>
          <w:i/>
          <w:iCs/>
          <w:sz w:val="21"/>
          <w:szCs w:val="21"/>
          <w:lang w:val="en-GB" w:eastAsia="zh-CN"/>
        </w:rPr>
        <w:t>ine to disable frequency hopping for PUSCH JCE tests.</w:t>
      </w:r>
    </w:p>
    <w:p w14:paraId="514E7FD0" w14:textId="77777777" w:rsidR="00CC199B" w:rsidRPr="005D5163" w:rsidRDefault="00CC199B" w:rsidP="00CC199B">
      <w:pPr>
        <w:widowControl w:val="0"/>
        <w:tabs>
          <w:tab w:val="num" w:pos="709"/>
          <w:tab w:val="num" w:pos="1440"/>
          <w:tab w:val="num" w:pos="1701"/>
        </w:tabs>
        <w:autoSpaceDN w:val="0"/>
        <w:snapToGrid w:val="0"/>
        <w:spacing w:before="60" w:after="60"/>
        <w:rPr>
          <w:rFonts w:eastAsia="宋体"/>
          <w:i/>
          <w:iCs/>
          <w:sz w:val="21"/>
          <w:szCs w:val="21"/>
          <w:lang w:val="en-GB"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13</w:t>
      </w:r>
      <w:r w:rsidRPr="002B7A53">
        <w:rPr>
          <w:rFonts w:eastAsia="宋体" w:hint="eastAsia"/>
          <w:b/>
          <w:i/>
          <w:sz w:val="21"/>
          <w:szCs w:val="21"/>
          <w:lang w:eastAsia="zh-CN"/>
        </w:rPr>
        <w:t>:</w:t>
      </w:r>
      <w:r>
        <w:rPr>
          <w:rFonts w:eastAsia="宋体"/>
          <w:b/>
          <w:i/>
          <w:sz w:val="21"/>
          <w:szCs w:val="21"/>
          <w:lang w:eastAsia="zh-CN"/>
        </w:rPr>
        <w:t xml:space="preserve"> </w:t>
      </w:r>
      <w:r>
        <w:rPr>
          <w:rFonts w:eastAsia="宋体"/>
          <w:i/>
          <w:iCs/>
          <w:sz w:val="21"/>
          <w:szCs w:val="21"/>
          <w:lang w:val="en-GB" w:eastAsia="zh-CN"/>
        </w:rPr>
        <w:t>U</w:t>
      </w:r>
      <w:r w:rsidRPr="005D5163">
        <w:rPr>
          <w:rFonts w:eastAsia="宋体"/>
          <w:i/>
          <w:iCs/>
          <w:sz w:val="21"/>
          <w:szCs w:val="21"/>
          <w:lang w:val="en-GB" w:eastAsia="zh-CN"/>
        </w:rPr>
        <w:t>se DSUUU pattern for 15/60/120 kHz SCS for PUSCH JCE tests</w:t>
      </w:r>
      <w:r>
        <w:rPr>
          <w:rFonts w:eastAsia="宋体"/>
          <w:i/>
          <w:iCs/>
          <w:sz w:val="21"/>
          <w:szCs w:val="21"/>
          <w:lang w:val="en-GB" w:eastAsia="zh-CN"/>
        </w:rPr>
        <w:t>.</w:t>
      </w:r>
    </w:p>
    <w:p w14:paraId="4B8A3896"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w:t>
      </w:r>
      <w:r w:rsidRPr="00006B34">
        <w:rPr>
          <w:rFonts w:eastAsia="宋体"/>
          <w:i/>
          <w:sz w:val="21"/>
          <w:szCs w:val="21"/>
          <w:lang w:eastAsia="zh-CN"/>
        </w:rPr>
        <w:t>both DFT-S-OFDM and CP-OFDM</w:t>
      </w:r>
      <w:r>
        <w:rPr>
          <w:rFonts w:eastAsia="宋体"/>
          <w:i/>
          <w:sz w:val="21"/>
          <w:szCs w:val="21"/>
          <w:lang w:eastAsia="zh-CN"/>
        </w:rPr>
        <w:t xml:space="preserve"> </w:t>
      </w:r>
      <w:r w:rsidRPr="00006B34">
        <w:rPr>
          <w:rFonts w:eastAsia="宋体"/>
          <w:i/>
          <w:sz w:val="21"/>
          <w:szCs w:val="21"/>
          <w:lang w:eastAsia="zh-CN"/>
        </w:rPr>
        <w:t xml:space="preserve">for BS requirements for PUSCH </w:t>
      </w:r>
      <w:r>
        <w:rPr>
          <w:rFonts w:eastAsia="宋体"/>
          <w:i/>
          <w:sz w:val="21"/>
          <w:szCs w:val="21"/>
          <w:lang w:eastAsia="zh-CN"/>
        </w:rPr>
        <w:t>JCE</w:t>
      </w:r>
      <w:r w:rsidRPr="00730CEA">
        <w:rPr>
          <w:rFonts w:eastAsia="宋体"/>
          <w:i/>
          <w:sz w:val="21"/>
          <w:szCs w:val="21"/>
          <w:lang w:eastAsia="zh-CN"/>
        </w:rPr>
        <w:t>.</w:t>
      </w:r>
    </w:p>
    <w:p w14:paraId="10A9AD29" w14:textId="77777777" w:rsidR="00CC199B" w:rsidRPr="003D2036" w:rsidRDefault="00CC199B" w:rsidP="00CC199B">
      <w:pPr>
        <w:pStyle w:val="a0"/>
        <w:tabs>
          <w:tab w:val="num" w:pos="226"/>
          <w:tab w:val="num" w:pos="284"/>
          <w:tab w:val="left" w:pos="5103"/>
        </w:tabs>
        <w:snapToGrid w:val="0"/>
        <w:jc w:val="left"/>
        <w:rPr>
          <w:rFonts w:eastAsiaTheme="minorEastAsia"/>
          <w:i/>
          <w:sz w:val="21"/>
          <w:szCs w:val="21"/>
          <w:lang w:val="en-US"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 xml:space="preserve">bservation </w:t>
      </w:r>
      <w:r>
        <w:rPr>
          <w:rFonts w:eastAsiaTheme="minorEastAsia"/>
          <w:b/>
          <w:bCs/>
          <w:i/>
          <w:sz w:val="21"/>
          <w:szCs w:val="21"/>
          <w:lang w:val="en-US" w:eastAsia="zh-CN"/>
        </w:rPr>
        <w:t>4</w:t>
      </w:r>
      <w:r w:rsidRPr="003D2036">
        <w:rPr>
          <w:rFonts w:eastAsiaTheme="minorEastAsia"/>
          <w:b/>
          <w:bCs/>
          <w:i/>
          <w:sz w:val="21"/>
          <w:szCs w:val="21"/>
          <w:lang w:val="en-US" w:eastAsia="zh-CN"/>
        </w:rPr>
        <w:t>:</w:t>
      </w:r>
      <w:r w:rsidRPr="003D2036">
        <w:rPr>
          <w:rFonts w:eastAsiaTheme="minorEastAsia"/>
          <w:i/>
          <w:sz w:val="21"/>
          <w:szCs w:val="21"/>
          <w:lang w:val="en-US" w:eastAsia="zh-CN"/>
        </w:rPr>
        <w:t xml:space="preserve"> </w:t>
      </w:r>
      <w:r>
        <w:rPr>
          <w:rFonts w:eastAsiaTheme="minorEastAsia"/>
          <w:i/>
          <w:sz w:val="21"/>
          <w:szCs w:val="21"/>
          <w:lang w:val="en-US" w:eastAsia="zh-CN"/>
        </w:rPr>
        <w:t xml:space="preserve">According to the simulation results, </w:t>
      </w:r>
      <w:r w:rsidRPr="005D5163">
        <w:rPr>
          <w:rFonts w:eastAsiaTheme="minorEastAsia"/>
          <w:i/>
          <w:sz w:val="21"/>
          <w:szCs w:val="21"/>
          <w:lang w:val="en-US" w:eastAsia="zh-CN"/>
        </w:rPr>
        <w:t>PUSCH JCE with DMRS 1+1 can provide larger performance gain compared with DMRS 1+0.</w:t>
      </w:r>
    </w:p>
    <w:p w14:paraId="5864A921"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5D5163">
        <w:rPr>
          <w:rFonts w:eastAsia="宋体"/>
          <w:i/>
          <w:sz w:val="21"/>
          <w:szCs w:val="21"/>
          <w:lang w:eastAsia="zh-CN"/>
        </w:rPr>
        <w:t xml:space="preserve">se DMRS 1+1 for BS PUSCH </w:t>
      </w:r>
      <w:proofErr w:type="spellStart"/>
      <w:r w:rsidRPr="005D5163">
        <w:rPr>
          <w:rFonts w:eastAsia="宋体"/>
          <w:i/>
          <w:sz w:val="21"/>
          <w:szCs w:val="21"/>
          <w:lang w:eastAsia="zh-CN"/>
        </w:rPr>
        <w:t>demod</w:t>
      </w:r>
      <w:proofErr w:type="spellEnd"/>
      <w:r w:rsidRPr="005D5163">
        <w:rPr>
          <w:rFonts w:eastAsia="宋体"/>
          <w:i/>
          <w:sz w:val="21"/>
          <w:szCs w:val="21"/>
          <w:lang w:eastAsia="zh-CN"/>
        </w:rPr>
        <w:t xml:space="preserve"> requirements with JCE.</w:t>
      </w:r>
    </w:p>
    <w:p w14:paraId="28B92969" w14:textId="77777777" w:rsidR="00CC199B" w:rsidRPr="005D5163" w:rsidRDefault="00CC199B" w:rsidP="00CC199B">
      <w:pPr>
        <w:pStyle w:val="a0"/>
        <w:tabs>
          <w:tab w:val="num" w:pos="226"/>
          <w:tab w:val="num" w:pos="284"/>
          <w:tab w:val="left" w:pos="5103"/>
        </w:tabs>
        <w:snapToGrid w:val="0"/>
        <w:jc w:val="left"/>
        <w:rPr>
          <w:rFonts w:eastAsia="宋体"/>
          <w:sz w:val="21"/>
          <w:szCs w:val="21"/>
          <w:lang w:eastAsia="zh-CN"/>
        </w:rPr>
      </w:pPr>
      <w:r w:rsidRPr="003D2036">
        <w:rPr>
          <w:rFonts w:eastAsiaTheme="minorEastAsia" w:hint="eastAsia"/>
          <w:b/>
          <w:bCs/>
          <w:i/>
          <w:sz w:val="21"/>
          <w:szCs w:val="21"/>
          <w:lang w:val="en-US" w:eastAsia="zh-CN"/>
        </w:rPr>
        <w:t>O</w:t>
      </w:r>
      <w:r w:rsidRPr="003D2036">
        <w:rPr>
          <w:rFonts w:eastAsiaTheme="minorEastAsia"/>
          <w:b/>
          <w:bCs/>
          <w:i/>
          <w:sz w:val="21"/>
          <w:szCs w:val="21"/>
          <w:lang w:val="en-US" w:eastAsia="zh-CN"/>
        </w:rPr>
        <w:t xml:space="preserve">bservation </w:t>
      </w:r>
      <w:r>
        <w:rPr>
          <w:rFonts w:eastAsiaTheme="minorEastAsia"/>
          <w:b/>
          <w:bCs/>
          <w:i/>
          <w:sz w:val="21"/>
          <w:szCs w:val="21"/>
          <w:lang w:val="en-US" w:eastAsia="zh-CN"/>
        </w:rPr>
        <w:t>5</w:t>
      </w:r>
      <w:r w:rsidRPr="003D2036">
        <w:rPr>
          <w:rFonts w:eastAsiaTheme="minorEastAsia"/>
          <w:b/>
          <w:bCs/>
          <w:i/>
          <w:sz w:val="21"/>
          <w:szCs w:val="21"/>
          <w:lang w:val="en-US" w:eastAsia="zh-CN"/>
        </w:rPr>
        <w:t>:</w:t>
      </w:r>
      <w:r w:rsidRPr="003D2036">
        <w:rPr>
          <w:rFonts w:eastAsiaTheme="minorEastAsia"/>
          <w:i/>
          <w:sz w:val="21"/>
          <w:szCs w:val="21"/>
          <w:lang w:val="en-US" w:eastAsia="zh-CN"/>
        </w:rPr>
        <w:t xml:space="preserve"> </w:t>
      </w:r>
      <w:r w:rsidRPr="005D5163">
        <w:rPr>
          <w:rFonts w:eastAsiaTheme="minorEastAsia"/>
          <w:i/>
          <w:sz w:val="21"/>
          <w:szCs w:val="21"/>
          <w:lang w:val="en-US" w:eastAsia="zh-CN"/>
        </w:rPr>
        <w:t>PUSCH JCE provide larger performance with the increasing of Rx number.</w:t>
      </w:r>
    </w:p>
    <w:p w14:paraId="6276737D" w14:textId="77777777" w:rsid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16</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B60711">
        <w:rPr>
          <w:rFonts w:eastAsia="宋体"/>
          <w:i/>
          <w:sz w:val="21"/>
          <w:szCs w:val="21"/>
          <w:lang w:eastAsia="zh-CN"/>
        </w:rPr>
        <w:t>onsidering the timeline, if we fail to have TE input on the exact phase offset modeling</w:t>
      </w:r>
      <w:r>
        <w:rPr>
          <w:rFonts w:eastAsia="宋体"/>
          <w:i/>
          <w:sz w:val="21"/>
          <w:szCs w:val="21"/>
          <w:lang w:eastAsia="zh-CN"/>
        </w:rPr>
        <w:t xml:space="preserve"> for this meeting</w:t>
      </w:r>
      <w:r w:rsidRPr="00B60711">
        <w:rPr>
          <w:rFonts w:eastAsia="宋体"/>
          <w:i/>
          <w:sz w:val="21"/>
          <w:szCs w:val="21"/>
          <w:lang w:eastAsia="zh-CN"/>
        </w:rPr>
        <w:t>, we suggest to use ideal phase modeling for the PUSCH JCE test and companies can consider the phase offset in the impairment results</w:t>
      </w:r>
      <w:r w:rsidRPr="005D5163">
        <w:rPr>
          <w:rFonts w:eastAsia="宋体"/>
          <w:i/>
          <w:sz w:val="21"/>
          <w:szCs w:val="21"/>
          <w:lang w:eastAsia="zh-CN"/>
        </w:rPr>
        <w:t>.</w:t>
      </w:r>
    </w:p>
    <w:p w14:paraId="0080F678" w14:textId="3829CBAB" w:rsidR="00F46042" w:rsidRPr="00CC199B" w:rsidRDefault="00CC199B" w:rsidP="00CC199B">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17</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CC199B">
        <w:rPr>
          <w:rFonts w:eastAsia="宋体"/>
          <w:i/>
          <w:sz w:val="21"/>
          <w:szCs w:val="21"/>
          <w:lang w:eastAsia="zh-CN"/>
        </w:rPr>
        <w:t>se SNR at which the PUSCH achieves 70% of throughput as the test metric for PUSCH JCE.</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5AA75FE3" w:rsidR="006F1518" w:rsidRPr="007813DA" w:rsidRDefault="007813DA" w:rsidP="006832EC">
      <w:pPr>
        <w:pStyle w:val="2"/>
      </w:pPr>
      <w:r w:rsidRPr="007813DA">
        <w:t>R</w:t>
      </w:r>
      <w:r w:rsidR="008A4CB6">
        <w:t>4</w:t>
      </w:r>
      <w:r w:rsidRPr="007813DA">
        <w:t>-2</w:t>
      </w:r>
      <w:r w:rsidR="008A4CB6">
        <w:t>20</w:t>
      </w:r>
      <w:r w:rsidR="006832EC">
        <w:t>7210</w:t>
      </w:r>
      <w:r w:rsidRPr="007813DA">
        <w:rPr>
          <w:rFonts w:hint="eastAsia"/>
        </w:rPr>
        <w:t xml:space="preserve">, </w:t>
      </w:r>
      <w:r w:rsidR="008A4CB6" w:rsidRPr="008A4CB6">
        <w:t>WF on PUSCH demodulation performance of Rel-17 NR coverage enhancement</w:t>
      </w:r>
      <w:r w:rsidRPr="007813DA">
        <w:rPr>
          <w:rFonts w:hint="eastAsia"/>
        </w:rPr>
        <w:t xml:space="preserve">, </w:t>
      </w:r>
      <w:r w:rsidRPr="007813DA">
        <w:t>China Telecom</w:t>
      </w:r>
      <w:r w:rsidRPr="007813DA">
        <w:rPr>
          <w:rFonts w:hint="eastAsia"/>
        </w:rPr>
        <w:t xml:space="preserve">, </w:t>
      </w:r>
      <w:r w:rsidRPr="007813DA">
        <w:t>RAN</w:t>
      </w:r>
      <w:r w:rsidR="008A4CB6">
        <w:t>4</w:t>
      </w:r>
      <w:r w:rsidRPr="007813DA">
        <w:t xml:space="preserve"> #</w:t>
      </w:r>
      <w:r w:rsidR="008A4CB6">
        <w:t>10</w:t>
      </w:r>
      <w:r w:rsidR="006832EC">
        <w:t>2</w:t>
      </w:r>
      <w:r w:rsidR="008A4CB6">
        <w:t>-</w:t>
      </w:r>
      <w:r w:rsidRPr="007813DA">
        <w:rPr>
          <w:rFonts w:hint="eastAsia"/>
        </w:rPr>
        <w:t>e</w:t>
      </w:r>
      <w:r w:rsidRPr="007813DA">
        <w:t xml:space="preserve">, </w:t>
      </w:r>
      <w:r w:rsidR="006832EC">
        <w:t>March</w:t>
      </w:r>
      <w:r w:rsidRPr="007813DA">
        <w:t xml:space="preserve"> 202</w:t>
      </w:r>
      <w:r w:rsidR="008A4CB6">
        <w:t>2</w:t>
      </w:r>
      <w:r w:rsidRPr="007813DA">
        <w:rPr>
          <w:rFonts w:hint="eastAsia"/>
        </w:rPr>
        <w:t>.</w:t>
      </w:r>
    </w:p>
    <w:sectPr w:rsidR="006F1518"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1156" w14:textId="77777777" w:rsidR="00F17E47" w:rsidRDefault="00F17E47" w:rsidP="00E7784C">
      <w:r>
        <w:separator/>
      </w:r>
    </w:p>
  </w:endnote>
  <w:endnote w:type="continuationSeparator" w:id="0">
    <w:p w14:paraId="4286AA72" w14:textId="77777777" w:rsidR="00F17E47" w:rsidRDefault="00F17E4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10C7" w14:textId="77777777" w:rsidR="00F17E47" w:rsidRDefault="00F17E47" w:rsidP="00E7784C">
      <w:r>
        <w:separator/>
      </w:r>
    </w:p>
  </w:footnote>
  <w:footnote w:type="continuationSeparator" w:id="0">
    <w:p w14:paraId="2C940EDB" w14:textId="77777777" w:rsidR="00F17E47" w:rsidRDefault="00F17E4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9A09BE"/>
    <w:multiLevelType w:val="hybridMultilevel"/>
    <w:tmpl w:val="E97E4EFE"/>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1520166C"/>
    <w:multiLevelType w:val="hybridMultilevel"/>
    <w:tmpl w:val="AF6C6E34"/>
    <w:lvl w:ilvl="0" w:tplc="3A90293E">
      <w:start w:val="1"/>
      <w:numFmt w:val="bullet"/>
      <w:lvlText w:val="•"/>
      <w:lvlJc w:val="left"/>
      <w:pPr>
        <w:tabs>
          <w:tab w:val="num" w:pos="720"/>
        </w:tabs>
        <w:ind w:left="720" w:hanging="360"/>
      </w:pPr>
      <w:rPr>
        <w:rFonts w:ascii="Arial" w:hAnsi="Arial" w:hint="default"/>
      </w:rPr>
    </w:lvl>
    <w:lvl w:ilvl="1" w:tplc="8278CD94">
      <w:start w:val="1"/>
      <w:numFmt w:val="bullet"/>
      <w:lvlText w:val="•"/>
      <w:lvlJc w:val="left"/>
      <w:pPr>
        <w:tabs>
          <w:tab w:val="num" w:pos="1440"/>
        </w:tabs>
        <w:ind w:left="1440" w:hanging="360"/>
      </w:pPr>
      <w:rPr>
        <w:rFonts w:ascii="Arial" w:hAnsi="Arial" w:hint="default"/>
      </w:rPr>
    </w:lvl>
    <w:lvl w:ilvl="2" w:tplc="4920BB0E" w:tentative="1">
      <w:start w:val="1"/>
      <w:numFmt w:val="bullet"/>
      <w:lvlText w:val="•"/>
      <w:lvlJc w:val="left"/>
      <w:pPr>
        <w:tabs>
          <w:tab w:val="num" w:pos="2160"/>
        </w:tabs>
        <w:ind w:left="2160" w:hanging="360"/>
      </w:pPr>
      <w:rPr>
        <w:rFonts w:ascii="Arial" w:hAnsi="Arial" w:hint="default"/>
      </w:rPr>
    </w:lvl>
    <w:lvl w:ilvl="3" w:tplc="ACEC8ECE" w:tentative="1">
      <w:start w:val="1"/>
      <w:numFmt w:val="bullet"/>
      <w:lvlText w:val="•"/>
      <w:lvlJc w:val="left"/>
      <w:pPr>
        <w:tabs>
          <w:tab w:val="num" w:pos="2880"/>
        </w:tabs>
        <w:ind w:left="2880" w:hanging="360"/>
      </w:pPr>
      <w:rPr>
        <w:rFonts w:ascii="Arial" w:hAnsi="Arial" w:hint="default"/>
      </w:rPr>
    </w:lvl>
    <w:lvl w:ilvl="4" w:tplc="1458C620" w:tentative="1">
      <w:start w:val="1"/>
      <w:numFmt w:val="bullet"/>
      <w:lvlText w:val="•"/>
      <w:lvlJc w:val="left"/>
      <w:pPr>
        <w:tabs>
          <w:tab w:val="num" w:pos="3600"/>
        </w:tabs>
        <w:ind w:left="3600" w:hanging="360"/>
      </w:pPr>
      <w:rPr>
        <w:rFonts w:ascii="Arial" w:hAnsi="Arial" w:hint="default"/>
      </w:rPr>
    </w:lvl>
    <w:lvl w:ilvl="5" w:tplc="611A9318" w:tentative="1">
      <w:start w:val="1"/>
      <w:numFmt w:val="bullet"/>
      <w:lvlText w:val="•"/>
      <w:lvlJc w:val="left"/>
      <w:pPr>
        <w:tabs>
          <w:tab w:val="num" w:pos="4320"/>
        </w:tabs>
        <w:ind w:left="4320" w:hanging="360"/>
      </w:pPr>
      <w:rPr>
        <w:rFonts w:ascii="Arial" w:hAnsi="Arial" w:hint="default"/>
      </w:rPr>
    </w:lvl>
    <w:lvl w:ilvl="6" w:tplc="8496DCC0" w:tentative="1">
      <w:start w:val="1"/>
      <w:numFmt w:val="bullet"/>
      <w:lvlText w:val="•"/>
      <w:lvlJc w:val="left"/>
      <w:pPr>
        <w:tabs>
          <w:tab w:val="num" w:pos="5040"/>
        </w:tabs>
        <w:ind w:left="5040" w:hanging="360"/>
      </w:pPr>
      <w:rPr>
        <w:rFonts w:ascii="Arial" w:hAnsi="Arial" w:hint="default"/>
      </w:rPr>
    </w:lvl>
    <w:lvl w:ilvl="7" w:tplc="33C8EB7C" w:tentative="1">
      <w:start w:val="1"/>
      <w:numFmt w:val="bullet"/>
      <w:lvlText w:val="•"/>
      <w:lvlJc w:val="left"/>
      <w:pPr>
        <w:tabs>
          <w:tab w:val="num" w:pos="5760"/>
        </w:tabs>
        <w:ind w:left="5760" w:hanging="360"/>
      </w:pPr>
      <w:rPr>
        <w:rFonts w:ascii="Arial" w:hAnsi="Arial" w:hint="default"/>
      </w:rPr>
    </w:lvl>
    <w:lvl w:ilvl="8" w:tplc="903CB5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204F2F2E"/>
    <w:multiLevelType w:val="hybridMultilevel"/>
    <w:tmpl w:val="8A74F90A"/>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0" w15:restartNumberingAfterBreak="0">
    <w:nsid w:val="40792CF6"/>
    <w:multiLevelType w:val="hybridMultilevel"/>
    <w:tmpl w:val="3238D90A"/>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648A6"/>
    <w:multiLevelType w:val="hybridMultilevel"/>
    <w:tmpl w:val="911A2D44"/>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7"/>
  </w:num>
  <w:num w:numId="2">
    <w:abstractNumId w:val="24"/>
  </w:num>
  <w:num w:numId="3">
    <w:abstractNumId w:val="32"/>
  </w:num>
  <w:num w:numId="4">
    <w:abstractNumId w:val="21"/>
  </w:num>
  <w:num w:numId="5">
    <w:abstractNumId w:val="22"/>
  </w:num>
  <w:num w:numId="6">
    <w:abstractNumId w:val="9"/>
  </w:num>
  <w:num w:numId="7">
    <w:abstractNumId w:val="32"/>
  </w:num>
  <w:num w:numId="8">
    <w:abstractNumId w:val="16"/>
  </w:num>
  <w:num w:numId="9">
    <w:abstractNumId w:val="1"/>
  </w:num>
  <w:num w:numId="10">
    <w:abstractNumId w:val="25"/>
  </w:num>
  <w:num w:numId="11">
    <w:abstractNumId w:val="28"/>
  </w:num>
  <w:num w:numId="12">
    <w:abstractNumId w:val="13"/>
  </w:num>
  <w:num w:numId="13">
    <w:abstractNumId w:val="6"/>
  </w:num>
  <w:num w:numId="14">
    <w:abstractNumId w:val="32"/>
  </w:num>
  <w:num w:numId="15">
    <w:abstractNumId w:val="32"/>
  </w:num>
  <w:num w:numId="16">
    <w:abstractNumId w:val="32"/>
  </w:num>
  <w:num w:numId="17">
    <w:abstractNumId w:val="23"/>
  </w:num>
  <w:num w:numId="18">
    <w:abstractNumId w:val="28"/>
  </w:num>
  <w:num w:numId="19">
    <w:abstractNumId w:val="30"/>
  </w:num>
  <w:num w:numId="20">
    <w:abstractNumId w:val="5"/>
  </w:num>
  <w:num w:numId="21">
    <w:abstractNumId w:val="19"/>
  </w:num>
  <w:num w:numId="22">
    <w:abstractNumId w:val="18"/>
  </w:num>
  <w:num w:numId="23">
    <w:abstractNumId w:val="32"/>
  </w:num>
  <w:num w:numId="24">
    <w:abstractNumId w:val="8"/>
  </w:num>
  <w:num w:numId="25">
    <w:abstractNumId w:val="26"/>
  </w:num>
  <w:num w:numId="26">
    <w:abstractNumId w:val="11"/>
  </w:num>
  <w:num w:numId="27">
    <w:abstractNumId w:val="17"/>
  </w:num>
  <w:num w:numId="28">
    <w:abstractNumId w:val="14"/>
  </w:num>
  <w:num w:numId="29">
    <w:abstractNumId w:val="27"/>
  </w:num>
  <w:num w:numId="30">
    <w:abstractNumId w:val="12"/>
  </w:num>
  <w:num w:numId="31">
    <w:abstractNumId w:val="32"/>
  </w:num>
  <w:num w:numId="32">
    <w:abstractNumId w:val="31"/>
  </w:num>
  <w:num w:numId="33">
    <w:abstractNumId w:val="20"/>
  </w:num>
  <w:num w:numId="34">
    <w:abstractNumId w:val="2"/>
  </w:num>
  <w:num w:numId="35">
    <w:abstractNumId w:val="29"/>
  </w:num>
  <w:num w:numId="36">
    <w:abstractNumId w:val="4"/>
  </w:num>
  <w:num w:numId="37">
    <w:abstractNumId w:val="10"/>
  </w:num>
  <w:num w:numId="38">
    <w:abstractNumId w:val="28"/>
  </w:num>
  <w:num w:numId="39">
    <w:abstractNumId w:val="13"/>
  </w:num>
  <w:num w:numId="40">
    <w:abstractNumId w:val="23"/>
  </w:num>
  <w:num w:numId="41">
    <w:abstractNumId w:val="3"/>
  </w:num>
  <w:num w:numId="42">
    <w:abstractNumId w:val="15"/>
  </w:num>
  <w:num w:numId="43">
    <w:abstractNumId w:val="3"/>
  </w:num>
  <w:num w:numId="44">
    <w:abstractNumId w:val="15"/>
  </w:num>
  <w:num w:numId="45">
    <w:abstractNumId w:val="13"/>
  </w:num>
  <w:num w:numId="46">
    <w:abstractNumId w:val="3"/>
  </w:num>
  <w:num w:numId="47">
    <w:abstractNumId w:val="28"/>
  </w:num>
  <w:num w:numId="4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10</Pages>
  <Words>3000</Words>
  <Characters>17103</Characters>
  <Application>Microsoft Office Word</Application>
  <DocSecurity>0</DocSecurity>
  <Lines>142</Lines>
  <Paragraphs>40</Paragraphs>
  <ScaleCrop>false</ScaleCrop>
  <Company>Microsoft</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8</cp:revision>
  <cp:lastPrinted>2015-02-02T04:17:00Z</cp:lastPrinted>
  <dcterms:created xsi:type="dcterms:W3CDTF">2022-04-25T06:24:00Z</dcterms:created>
  <dcterms:modified xsi:type="dcterms:W3CDTF">2022-04-25T13:42:00Z</dcterms:modified>
</cp:coreProperties>
</file>